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AF9" w:rsidRPr="00542D75" w:rsidRDefault="00A96734" w:rsidP="00542D75">
      <w:pPr>
        <w:pStyle w:val="Title"/>
        <w:jc w:val="center"/>
      </w:pPr>
      <w:bookmarkStart w:id="0" w:name="_GoBack"/>
      <w:bookmarkEnd w:id="0"/>
      <w:r w:rsidRPr="00542D75">
        <w:t xml:space="preserve">Guidelines for Working with </w:t>
      </w:r>
      <w:r w:rsidR="00542D75" w:rsidRPr="00542D75">
        <w:t>Hydrofl</w:t>
      </w:r>
      <w:r w:rsidR="00542D75">
        <w:t>uo</w:t>
      </w:r>
      <w:r w:rsidR="00542D75" w:rsidRPr="00542D75">
        <w:t xml:space="preserve">ric </w:t>
      </w:r>
      <w:r w:rsidRPr="00542D75">
        <w:t>Acid (HF)</w:t>
      </w:r>
      <w:r w:rsidR="00E435D5" w:rsidRPr="00542D75">
        <w:t xml:space="preserve"> </w:t>
      </w:r>
    </w:p>
    <w:p w:rsidR="000F7D76" w:rsidRPr="00542D75" w:rsidRDefault="00241AF9" w:rsidP="00783B68">
      <w:pPr>
        <w:spacing w:after="0" w:line="293" w:lineRule="atLeast"/>
        <w:outlineLvl w:val="1"/>
        <w:rPr>
          <w:rFonts w:ascii="Arial Narrow" w:eastAsia="Times New Roman" w:hAnsi="Arial Narrow" w:cs="Times New Roman"/>
          <w:b/>
          <w:bCs/>
          <w:sz w:val="28"/>
          <w:szCs w:val="28"/>
        </w:rPr>
      </w:pPr>
      <w:r w:rsidRPr="00542D75">
        <w:rPr>
          <w:rFonts w:ascii="Arial Narrow" w:eastAsia="Times New Roman" w:hAnsi="Arial Narrow" w:cs="Times New Roman"/>
          <w:b/>
          <w:bCs/>
          <w:sz w:val="28"/>
          <w:szCs w:val="28"/>
        </w:rPr>
        <w:t>Introduction</w:t>
      </w:r>
    </w:p>
    <w:p w:rsidR="00766EA8" w:rsidRPr="00542D75" w:rsidRDefault="00766EA8" w:rsidP="00783B68">
      <w:pPr>
        <w:spacing w:before="100" w:beforeAutospacing="1" w:line="240" w:lineRule="auto"/>
        <w:rPr>
          <w:rFonts w:ascii="Arial Narrow" w:hAnsi="Arial Narrow"/>
          <w:sz w:val="22"/>
          <w:szCs w:val="22"/>
        </w:rPr>
      </w:pPr>
      <w:r w:rsidRPr="00542D75">
        <w:rPr>
          <w:rFonts w:ascii="Arial Narrow" w:hAnsi="Arial Narrow"/>
          <w:sz w:val="22"/>
          <w:szCs w:val="22"/>
        </w:rPr>
        <w:t>Hydrofluoric acid (HF) is a</w:t>
      </w:r>
      <w:r w:rsidR="006B7F14">
        <w:rPr>
          <w:rFonts w:ascii="Arial Narrow" w:hAnsi="Arial Narrow"/>
          <w:sz w:val="22"/>
          <w:szCs w:val="22"/>
        </w:rPr>
        <w:t xml:space="preserve"> </w:t>
      </w:r>
      <w:r w:rsidR="00C67C16">
        <w:rPr>
          <w:rFonts w:ascii="Arial Narrow" w:hAnsi="Arial Narrow"/>
          <w:sz w:val="22"/>
          <w:szCs w:val="22"/>
        </w:rPr>
        <w:t>weakly corrosive</w:t>
      </w:r>
      <w:r w:rsidR="006B7F14">
        <w:rPr>
          <w:rFonts w:ascii="Arial Narrow" w:hAnsi="Arial Narrow"/>
          <w:sz w:val="22"/>
          <w:szCs w:val="22"/>
        </w:rPr>
        <w:t xml:space="preserve"> but highly toxic</w:t>
      </w:r>
      <w:r w:rsidRPr="00542D75">
        <w:rPr>
          <w:rFonts w:ascii="Arial Narrow" w:hAnsi="Arial Narrow"/>
          <w:sz w:val="22"/>
          <w:szCs w:val="22"/>
        </w:rPr>
        <w:t xml:space="preserve"> acid used for many purposes including mineral digestion, surface cleaning, etching, and biological staining. HF’s unique properties make it significantly more hazardous than many of the other acids used on campus. This document discusses how to protect against the dangers of HF. </w:t>
      </w:r>
    </w:p>
    <w:p w:rsidR="00E53839" w:rsidRPr="00542D75" w:rsidRDefault="00E53839" w:rsidP="00783B68">
      <w:pPr>
        <w:spacing w:before="100" w:beforeAutospacing="1" w:after="0" w:line="240" w:lineRule="auto"/>
        <w:rPr>
          <w:rFonts w:ascii="Arial Narrow" w:hAnsi="Arial Narrow"/>
          <w:sz w:val="22"/>
          <w:szCs w:val="22"/>
        </w:rPr>
      </w:pPr>
      <w:r w:rsidRPr="00542D75">
        <w:rPr>
          <w:rFonts w:ascii="Arial Narrow" w:hAnsi="Arial Narrow"/>
          <w:sz w:val="22"/>
          <w:szCs w:val="22"/>
        </w:rPr>
        <w:t>All persons working in the lab (not only those working with HF) should know:</w:t>
      </w:r>
    </w:p>
    <w:p w:rsidR="00E53839" w:rsidRPr="00542D75" w:rsidRDefault="00E53839" w:rsidP="00E53839">
      <w:pPr>
        <w:pStyle w:val="ListParagraph"/>
        <w:numPr>
          <w:ilvl w:val="0"/>
          <w:numId w:val="26"/>
        </w:numPr>
        <w:spacing w:before="100" w:beforeAutospacing="1" w:after="100" w:afterAutospacing="1" w:line="240" w:lineRule="auto"/>
        <w:rPr>
          <w:rFonts w:ascii="Arial Narrow" w:hAnsi="Arial Narrow"/>
          <w:sz w:val="22"/>
          <w:szCs w:val="22"/>
        </w:rPr>
      </w:pPr>
      <w:r w:rsidRPr="00542D75">
        <w:rPr>
          <w:rFonts w:ascii="Arial Narrow" w:hAnsi="Arial Narrow"/>
          <w:sz w:val="22"/>
          <w:szCs w:val="22"/>
        </w:rPr>
        <w:t>The hazards of HF</w:t>
      </w:r>
      <w:r w:rsidR="00783B68" w:rsidRPr="00542D75">
        <w:rPr>
          <w:rFonts w:ascii="Arial Narrow" w:hAnsi="Arial Narrow"/>
          <w:sz w:val="22"/>
          <w:szCs w:val="22"/>
        </w:rPr>
        <w:t>.</w:t>
      </w:r>
    </w:p>
    <w:p w:rsidR="00E53839" w:rsidRPr="00542D75" w:rsidRDefault="00E53839" w:rsidP="00E53839">
      <w:pPr>
        <w:pStyle w:val="ListParagraph"/>
        <w:numPr>
          <w:ilvl w:val="0"/>
          <w:numId w:val="26"/>
        </w:numPr>
        <w:spacing w:before="100" w:beforeAutospacing="1" w:after="100" w:afterAutospacing="1" w:line="240" w:lineRule="auto"/>
        <w:rPr>
          <w:rFonts w:ascii="Arial Narrow" w:hAnsi="Arial Narrow"/>
          <w:sz w:val="22"/>
          <w:szCs w:val="22"/>
        </w:rPr>
      </w:pPr>
      <w:r w:rsidRPr="00542D75">
        <w:rPr>
          <w:rFonts w:ascii="Arial Narrow" w:hAnsi="Arial Narrow"/>
          <w:sz w:val="22"/>
          <w:szCs w:val="22"/>
        </w:rPr>
        <w:t>Where HF supplies are kept</w:t>
      </w:r>
      <w:r w:rsidR="00783B68" w:rsidRPr="00542D75">
        <w:rPr>
          <w:rFonts w:ascii="Arial Narrow" w:hAnsi="Arial Narrow"/>
          <w:sz w:val="22"/>
          <w:szCs w:val="22"/>
        </w:rPr>
        <w:t>.</w:t>
      </w:r>
    </w:p>
    <w:p w:rsidR="00E53839" w:rsidRPr="00542D75" w:rsidRDefault="00E53839" w:rsidP="00E53839">
      <w:pPr>
        <w:pStyle w:val="ListParagraph"/>
        <w:numPr>
          <w:ilvl w:val="0"/>
          <w:numId w:val="26"/>
        </w:numPr>
        <w:spacing w:before="100" w:beforeAutospacing="1" w:after="100" w:afterAutospacing="1" w:line="240" w:lineRule="auto"/>
        <w:rPr>
          <w:rFonts w:ascii="Arial Narrow" w:hAnsi="Arial Narrow"/>
          <w:sz w:val="22"/>
          <w:szCs w:val="22"/>
        </w:rPr>
      </w:pPr>
      <w:r w:rsidRPr="00542D75">
        <w:rPr>
          <w:rFonts w:ascii="Arial Narrow" w:hAnsi="Arial Narrow"/>
          <w:sz w:val="22"/>
          <w:szCs w:val="22"/>
        </w:rPr>
        <w:t>How to carry out first aid procedures for an HF exposure.</w:t>
      </w:r>
    </w:p>
    <w:p w:rsidR="007750B6" w:rsidRPr="00542D75" w:rsidRDefault="007750B6" w:rsidP="00542D75">
      <w:pPr>
        <w:spacing w:before="100" w:beforeAutospacing="1" w:after="100" w:afterAutospacing="1" w:line="240" w:lineRule="auto"/>
        <w:rPr>
          <w:rFonts w:ascii="Arial Narrow" w:hAnsi="Arial Narrow"/>
          <w:sz w:val="22"/>
          <w:szCs w:val="22"/>
        </w:rPr>
      </w:pPr>
      <w:r w:rsidRPr="00542D75">
        <w:rPr>
          <w:rFonts w:ascii="Arial Narrow" w:hAnsi="Arial Narrow"/>
          <w:sz w:val="22"/>
          <w:szCs w:val="22"/>
        </w:rPr>
        <w:t>Persons should not work alone when handling HF</w:t>
      </w:r>
      <w:r w:rsidR="00542D75">
        <w:rPr>
          <w:rFonts w:ascii="Arial Narrow" w:hAnsi="Arial Narrow"/>
          <w:sz w:val="22"/>
          <w:szCs w:val="22"/>
        </w:rPr>
        <w:t>,</w:t>
      </w:r>
      <w:r w:rsidR="00783B68" w:rsidRPr="00542D75">
        <w:rPr>
          <w:rFonts w:ascii="Arial Narrow" w:hAnsi="Arial Narrow"/>
          <w:sz w:val="22"/>
          <w:szCs w:val="22"/>
        </w:rPr>
        <w:t xml:space="preserve"> </w:t>
      </w:r>
      <w:r w:rsidR="00542D75">
        <w:rPr>
          <w:rFonts w:ascii="Arial Narrow" w:hAnsi="Arial Narrow"/>
          <w:sz w:val="22"/>
          <w:szCs w:val="22"/>
        </w:rPr>
        <w:t>but should</w:t>
      </w:r>
      <w:r w:rsidR="00542D75" w:rsidRPr="00542D75">
        <w:rPr>
          <w:rFonts w:ascii="Arial Narrow" w:hAnsi="Arial Narrow"/>
          <w:sz w:val="22"/>
          <w:szCs w:val="22"/>
        </w:rPr>
        <w:t xml:space="preserve"> </w:t>
      </w:r>
      <w:r w:rsidR="00783B68" w:rsidRPr="00542D75">
        <w:rPr>
          <w:rFonts w:ascii="Arial Narrow" w:hAnsi="Arial Narrow"/>
          <w:sz w:val="22"/>
          <w:szCs w:val="22"/>
        </w:rPr>
        <w:t>use a buddy system instead</w:t>
      </w:r>
      <w:r w:rsidRPr="00542D75">
        <w:rPr>
          <w:rFonts w:ascii="Arial Narrow" w:hAnsi="Arial Narrow"/>
          <w:sz w:val="22"/>
          <w:szCs w:val="22"/>
        </w:rPr>
        <w:t>.</w:t>
      </w:r>
    </w:p>
    <w:p w:rsidR="00766EA8" w:rsidRPr="00542D75" w:rsidRDefault="00766EA8" w:rsidP="00766EA8">
      <w:pPr>
        <w:spacing w:before="100" w:beforeAutospacing="1" w:after="100" w:afterAutospacing="1" w:line="240" w:lineRule="auto"/>
        <w:rPr>
          <w:rFonts w:ascii="Arial Narrow" w:hAnsi="Arial Narrow"/>
          <w:b/>
          <w:bCs/>
          <w:sz w:val="28"/>
          <w:szCs w:val="28"/>
        </w:rPr>
      </w:pPr>
      <w:r w:rsidRPr="00542D75">
        <w:rPr>
          <w:rFonts w:ascii="Arial Narrow" w:hAnsi="Arial Narrow"/>
          <w:b/>
          <w:bCs/>
          <w:sz w:val="28"/>
          <w:szCs w:val="28"/>
        </w:rPr>
        <w:t>HEALTH HAZARDS</w:t>
      </w:r>
    </w:p>
    <w:p w:rsidR="00766EA8" w:rsidRPr="00542D75" w:rsidRDefault="00766EA8" w:rsidP="00766EA8">
      <w:pPr>
        <w:spacing w:before="100" w:beforeAutospacing="1" w:after="100" w:afterAutospacing="1" w:line="240" w:lineRule="auto"/>
        <w:rPr>
          <w:rFonts w:ascii="Times New Roman" w:eastAsia="Times New Roman" w:hAnsi="Times New Roman" w:cs="Times New Roman"/>
          <w:sz w:val="24"/>
          <w:szCs w:val="24"/>
        </w:rPr>
      </w:pPr>
      <w:r w:rsidRPr="00542D75">
        <w:rPr>
          <w:rFonts w:ascii="Arial Narrow" w:eastAsia="Times New Roman" w:hAnsi="Arial Narrow" w:cs="Times New Roman"/>
          <w:i/>
          <w:iCs/>
          <w:sz w:val="22"/>
          <w:szCs w:val="22"/>
        </w:rPr>
        <w:t>Eye and skin exposure</w:t>
      </w:r>
    </w:p>
    <w:p w:rsidR="00766EA8" w:rsidRPr="00542D75" w:rsidRDefault="00766EA8" w:rsidP="00783B68">
      <w:pPr>
        <w:spacing w:before="100" w:beforeAutospacing="1" w:after="100" w:afterAutospacing="1" w:line="240" w:lineRule="auto"/>
        <w:rPr>
          <w:rFonts w:ascii="Times New Roman" w:eastAsia="Times New Roman" w:hAnsi="Times New Roman" w:cs="Times New Roman"/>
          <w:sz w:val="24"/>
          <w:szCs w:val="24"/>
        </w:rPr>
      </w:pPr>
      <w:r w:rsidRPr="00542D75">
        <w:rPr>
          <w:rFonts w:ascii="Arial Narrow" w:eastAsia="Times New Roman" w:hAnsi="Arial Narrow" w:cs="Times New Roman"/>
          <w:sz w:val="22"/>
          <w:szCs w:val="22"/>
        </w:rPr>
        <w:t>HF is corrosive and readily destroys tissue</w:t>
      </w:r>
      <w:r w:rsidR="006B7F14">
        <w:rPr>
          <w:rFonts w:ascii="Arial Narrow" w:eastAsia="Times New Roman" w:hAnsi="Arial Narrow" w:cs="Times New Roman"/>
          <w:sz w:val="22"/>
          <w:szCs w:val="22"/>
        </w:rPr>
        <w:t xml:space="preserve"> </w:t>
      </w:r>
      <w:r w:rsidR="006B7F14" w:rsidRPr="00C67C16">
        <w:rPr>
          <w:rFonts w:ascii="Arial Narrow" w:eastAsia="Times New Roman" w:hAnsi="Arial Narrow" w:cs="Times New Roman"/>
          <w:i/>
          <w:iCs/>
          <w:sz w:val="22"/>
          <w:szCs w:val="22"/>
        </w:rPr>
        <w:t>via</w:t>
      </w:r>
      <w:r w:rsidR="006B7F14">
        <w:rPr>
          <w:rFonts w:ascii="Arial Narrow" w:eastAsia="Times New Roman" w:hAnsi="Arial Narrow" w:cs="Times New Roman"/>
          <w:sz w:val="22"/>
          <w:szCs w:val="22"/>
        </w:rPr>
        <w:t xml:space="preserve"> its high toxicity</w:t>
      </w:r>
      <w:r w:rsidRPr="00542D75">
        <w:rPr>
          <w:rFonts w:ascii="Arial Narrow" w:eastAsia="Times New Roman" w:hAnsi="Arial Narrow" w:cs="Times New Roman"/>
          <w:sz w:val="22"/>
          <w:szCs w:val="22"/>
        </w:rPr>
        <w:t xml:space="preserve">. Exposure of the eyes to HF may result in blindness or permanent eye damage. </w:t>
      </w:r>
      <w:r w:rsidR="00783B68" w:rsidRPr="00542D75">
        <w:rPr>
          <w:rFonts w:ascii="Arial Narrow" w:eastAsia="Times New Roman" w:hAnsi="Arial Narrow" w:cs="Times New Roman"/>
          <w:sz w:val="22"/>
          <w:szCs w:val="22"/>
        </w:rPr>
        <w:t xml:space="preserve"> </w:t>
      </w:r>
      <w:r w:rsidRPr="00542D75">
        <w:rPr>
          <w:rFonts w:ascii="Arial Narrow" w:eastAsia="Times New Roman" w:hAnsi="Arial Narrow" w:cs="Times New Roman"/>
          <w:sz w:val="22"/>
          <w:szCs w:val="22"/>
        </w:rPr>
        <w:t>HF readily penetrates skin, allowing it to destroy soft tissues and decalcify bone. Chemical burns from HF are typically very painful and slow to heal. Skin exposure to high</w:t>
      </w:r>
      <w:r w:rsidR="00783B68" w:rsidRPr="00542D75">
        <w:rPr>
          <w:rFonts w:ascii="Arial Narrow" w:eastAsia="Times New Roman" w:hAnsi="Arial Narrow" w:cs="Times New Roman"/>
          <w:sz w:val="22"/>
          <w:szCs w:val="22"/>
        </w:rPr>
        <w:t>er</w:t>
      </w:r>
      <w:r w:rsidRPr="00542D75">
        <w:rPr>
          <w:rFonts w:ascii="Arial Narrow" w:eastAsia="Times New Roman" w:hAnsi="Arial Narrow" w:cs="Times New Roman"/>
          <w:sz w:val="22"/>
          <w:szCs w:val="22"/>
        </w:rPr>
        <w:t xml:space="preserve"> concentrat</w:t>
      </w:r>
      <w:r w:rsidR="00783B68" w:rsidRPr="00542D75">
        <w:rPr>
          <w:rFonts w:ascii="Arial Narrow" w:eastAsia="Times New Roman" w:hAnsi="Arial Narrow" w:cs="Times New Roman"/>
          <w:sz w:val="22"/>
          <w:szCs w:val="22"/>
        </w:rPr>
        <w:t>ions of</w:t>
      </w:r>
      <w:r w:rsidRPr="00542D75">
        <w:rPr>
          <w:rFonts w:ascii="Arial Narrow" w:eastAsia="Times New Roman" w:hAnsi="Arial Narrow" w:cs="Times New Roman"/>
          <w:sz w:val="22"/>
          <w:szCs w:val="22"/>
        </w:rPr>
        <w:t xml:space="preserve"> HF (approximately 50% or greater) immediately results in serious and painful destruction of tissue. Not only can skin contact cause burns, but systemic fluoride poisoning </w:t>
      </w:r>
      <w:r w:rsidR="006B7F14">
        <w:rPr>
          <w:rFonts w:ascii="Arial Narrow" w:eastAsia="Times New Roman" w:hAnsi="Arial Narrow" w:cs="Times New Roman"/>
          <w:sz w:val="22"/>
          <w:szCs w:val="22"/>
        </w:rPr>
        <w:t>is deadly</w:t>
      </w:r>
      <w:r w:rsidRPr="00542D75">
        <w:rPr>
          <w:rFonts w:ascii="Arial Narrow" w:eastAsia="Times New Roman" w:hAnsi="Arial Narrow" w:cs="Times New Roman"/>
          <w:sz w:val="22"/>
          <w:szCs w:val="22"/>
        </w:rPr>
        <w:t>. One of HF’s most insidious properties is that skin contact at lower concentrations may not produce pain or burning sensations until hours after the exposure. Because of the ability of HF to produce severe delayed tissue damage without necessarily producing pain, all skin, eye, or tissue contact with HF should receive immediate first aid and medical evaluation, even if the injury appears minor or no pain is felt</w:t>
      </w:r>
      <w:r w:rsidRPr="00542D75">
        <w:rPr>
          <w:rFonts w:ascii="Times New Roman" w:eastAsia="Times New Roman" w:hAnsi="Times New Roman" w:cs="Times New Roman"/>
          <w:sz w:val="24"/>
          <w:szCs w:val="24"/>
        </w:rPr>
        <w:t>.</w:t>
      </w:r>
    </w:p>
    <w:p w:rsidR="00766EA8" w:rsidRPr="00542D75" w:rsidRDefault="00766EA8" w:rsidP="00766EA8">
      <w:pPr>
        <w:spacing w:before="100" w:beforeAutospacing="1" w:after="100" w:afterAutospacing="1" w:line="240" w:lineRule="auto"/>
        <w:rPr>
          <w:rFonts w:ascii="Times New Roman" w:eastAsia="Times New Roman" w:hAnsi="Times New Roman" w:cs="Times New Roman"/>
          <w:sz w:val="24"/>
          <w:szCs w:val="24"/>
        </w:rPr>
      </w:pPr>
      <w:r w:rsidRPr="00542D75">
        <w:rPr>
          <w:rFonts w:ascii="Arial Narrow" w:eastAsia="Times New Roman" w:hAnsi="Arial Narrow" w:cs="Times New Roman"/>
          <w:i/>
          <w:iCs/>
          <w:sz w:val="22"/>
          <w:szCs w:val="22"/>
        </w:rPr>
        <w:t>Inhalation of HF vapor</w:t>
      </w:r>
    </w:p>
    <w:p w:rsidR="00766EA8" w:rsidRPr="00542D75" w:rsidRDefault="00766EA8" w:rsidP="00766EA8">
      <w:pPr>
        <w:spacing w:before="100" w:beforeAutospacing="1" w:after="100" w:afterAutospacing="1" w:line="240" w:lineRule="auto"/>
        <w:rPr>
          <w:rFonts w:ascii="Arial Narrow" w:eastAsia="Times New Roman" w:hAnsi="Arial Narrow" w:cs="Times New Roman"/>
          <w:sz w:val="22"/>
          <w:szCs w:val="22"/>
        </w:rPr>
      </w:pPr>
      <w:r w:rsidRPr="00542D75">
        <w:rPr>
          <w:rFonts w:ascii="Arial Narrow" w:eastAsia="Times New Roman" w:hAnsi="Arial Narrow" w:cs="Times New Roman"/>
          <w:sz w:val="22"/>
          <w:szCs w:val="22"/>
        </w:rPr>
        <w:t xml:space="preserve">Inhaling HF vapors can seriously damage the lungs. Delayed reactions up to and including fatal pulmonary edema (flooding of the lungs with body fluids) may not be apparent for hours after the initial exposure. Airborne concentrations of 10 to 15 ppm will irritate the eyes, skin, and respiratory tract. </w:t>
      </w:r>
      <w:r w:rsidR="006B7F14">
        <w:rPr>
          <w:rFonts w:ascii="Arial Narrow" w:eastAsia="Times New Roman" w:hAnsi="Arial Narrow" w:cs="Times New Roman"/>
          <w:sz w:val="22"/>
          <w:szCs w:val="22"/>
        </w:rPr>
        <w:t>Exposures of 30</w:t>
      </w:r>
      <w:r w:rsidRPr="00542D75">
        <w:rPr>
          <w:rFonts w:ascii="Arial Narrow" w:eastAsia="Times New Roman" w:hAnsi="Arial Narrow" w:cs="Times New Roman"/>
          <w:sz w:val="22"/>
          <w:szCs w:val="22"/>
        </w:rPr>
        <w:t xml:space="preserve"> ppm is considered immediately dangerous to life and health and may have irreversible health effects. At airborne concentrations above 50 ppm, even brief exposure may be fatal.</w:t>
      </w:r>
    </w:p>
    <w:p w:rsidR="00766EA8" w:rsidRPr="00542D75" w:rsidRDefault="00766EA8" w:rsidP="00766EA8">
      <w:pPr>
        <w:spacing w:before="100" w:beforeAutospacing="1" w:after="100" w:afterAutospacing="1" w:line="240" w:lineRule="auto"/>
        <w:rPr>
          <w:rFonts w:ascii="Arial Narrow" w:eastAsia="Times New Roman" w:hAnsi="Arial Narrow" w:cs="Times New Roman"/>
          <w:b/>
          <w:bCs/>
          <w:sz w:val="28"/>
          <w:szCs w:val="28"/>
        </w:rPr>
      </w:pPr>
      <w:r w:rsidRPr="00542D75">
        <w:rPr>
          <w:rFonts w:ascii="Arial Narrow" w:eastAsia="Times New Roman" w:hAnsi="Arial Narrow" w:cs="Times New Roman"/>
          <w:b/>
          <w:bCs/>
          <w:sz w:val="28"/>
          <w:szCs w:val="28"/>
        </w:rPr>
        <w:t>CHEMICAL FUME HOOD</w:t>
      </w:r>
    </w:p>
    <w:p w:rsidR="00766EA8" w:rsidRPr="00542D75" w:rsidRDefault="00766EA8" w:rsidP="00783B68">
      <w:pPr>
        <w:pStyle w:val="ListParagraph"/>
        <w:numPr>
          <w:ilvl w:val="0"/>
          <w:numId w:val="25"/>
        </w:numPr>
        <w:spacing w:before="100" w:beforeAutospacing="1" w:after="100" w:afterAutospacing="1" w:line="240" w:lineRule="auto"/>
        <w:rPr>
          <w:rFonts w:ascii="Arial Narrow" w:hAnsi="Arial Narrow"/>
          <w:sz w:val="22"/>
          <w:szCs w:val="22"/>
        </w:rPr>
      </w:pPr>
      <w:r w:rsidRPr="00542D75">
        <w:rPr>
          <w:rFonts w:ascii="Arial Narrow" w:hAnsi="Arial Narrow"/>
          <w:sz w:val="22"/>
          <w:szCs w:val="22"/>
        </w:rPr>
        <w:t xml:space="preserve">HF </w:t>
      </w:r>
      <w:r w:rsidR="00783B68" w:rsidRPr="00542D75">
        <w:rPr>
          <w:rFonts w:ascii="Arial Narrow" w:hAnsi="Arial Narrow"/>
          <w:sz w:val="22"/>
          <w:szCs w:val="22"/>
        </w:rPr>
        <w:t>must</w:t>
      </w:r>
      <w:r w:rsidRPr="00542D75">
        <w:rPr>
          <w:rFonts w:ascii="Arial Narrow" w:hAnsi="Arial Narrow"/>
          <w:sz w:val="22"/>
          <w:szCs w:val="22"/>
        </w:rPr>
        <w:t xml:space="preserve"> be used with adequate ventilation to minimize inhalation of vapor. Concentrations greater than 5% should always be handled inside a properly functioning chemical fume hood. The chemical fume hood needs to have a current calibration sticker.</w:t>
      </w:r>
    </w:p>
    <w:p w:rsidR="00766EA8" w:rsidRPr="00542D75" w:rsidRDefault="00766EA8" w:rsidP="00766EA8">
      <w:pPr>
        <w:pStyle w:val="ListParagraph"/>
        <w:numPr>
          <w:ilvl w:val="0"/>
          <w:numId w:val="25"/>
        </w:numPr>
        <w:spacing w:before="100" w:beforeAutospacing="1" w:after="100" w:afterAutospacing="1" w:line="240" w:lineRule="auto"/>
        <w:rPr>
          <w:rFonts w:ascii="Arial Narrow" w:hAnsi="Arial Narrow"/>
          <w:sz w:val="22"/>
          <w:szCs w:val="22"/>
        </w:rPr>
      </w:pPr>
      <w:r w:rsidRPr="00542D75">
        <w:rPr>
          <w:rFonts w:ascii="Arial Narrow" w:hAnsi="Arial Narrow"/>
          <w:sz w:val="22"/>
          <w:szCs w:val="22"/>
        </w:rPr>
        <w:lastRenderedPageBreak/>
        <w:t>Prevent contamination of the work surfaces by placing plastic trays on the work surface before starting HF procedures.</w:t>
      </w:r>
    </w:p>
    <w:p w:rsidR="00766EA8" w:rsidRPr="00542D75" w:rsidRDefault="00766EA8" w:rsidP="00766EA8">
      <w:pPr>
        <w:spacing w:before="100" w:beforeAutospacing="1" w:after="100" w:afterAutospacing="1" w:line="240" w:lineRule="auto"/>
        <w:rPr>
          <w:rFonts w:ascii="Arial Narrow" w:hAnsi="Arial Narrow"/>
          <w:b/>
          <w:bCs/>
          <w:sz w:val="28"/>
          <w:szCs w:val="28"/>
        </w:rPr>
      </w:pPr>
      <w:r w:rsidRPr="00542D75">
        <w:rPr>
          <w:rFonts w:ascii="Arial Narrow" w:hAnsi="Arial Narrow"/>
          <w:b/>
          <w:bCs/>
          <w:sz w:val="28"/>
          <w:szCs w:val="28"/>
        </w:rPr>
        <w:t>PERSONAL PROTECTIVE EQUIPMENT (PPE)</w:t>
      </w:r>
    </w:p>
    <w:p w:rsidR="00E53839" w:rsidRPr="00542D75" w:rsidRDefault="00E53839" w:rsidP="00766EA8">
      <w:pPr>
        <w:spacing w:before="100" w:beforeAutospacing="1" w:after="100" w:afterAutospacing="1" w:line="240" w:lineRule="auto"/>
      </w:pPr>
      <w:r w:rsidRPr="00542D75">
        <w:rPr>
          <w:rFonts w:ascii="Arial Narrow" w:hAnsi="Arial Narrow"/>
          <w:i/>
          <w:iCs/>
          <w:sz w:val="22"/>
          <w:szCs w:val="22"/>
        </w:rPr>
        <w:t>Eye Protection</w:t>
      </w:r>
    </w:p>
    <w:p w:rsidR="00E53839" w:rsidRPr="00542D75" w:rsidRDefault="00E84D33" w:rsidP="00D96828">
      <w:pPr>
        <w:pStyle w:val="ListParagraph"/>
        <w:numPr>
          <w:ilvl w:val="0"/>
          <w:numId w:val="28"/>
        </w:numPr>
        <w:spacing w:before="100" w:beforeAutospacing="1" w:after="100" w:afterAutospacing="1" w:line="240" w:lineRule="auto"/>
        <w:rPr>
          <w:rFonts w:ascii="Arial Narrow" w:hAnsi="Arial Narrow"/>
          <w:sz w:val="22"/>
          <w:szCs w:val="22"/>
        </w:rPr>
      </w:pPr>
      <w:r>
        <w:rPr>
          <w:rFonts w:ascii="Arial Narrow" w:hAnsi="Arial Narrow"/>
          <w:sz w:val="22"/>
          <w:szCs w:val="22"/>
        </w:rPr>
        <w:t>C</w:t>
      </w:r>
      <w:r w:rsidR="00E53839" w:rsidRPr="00542D75">
        <w:rPr>
          <w:rFonts w:ascii="Arial Narrow" w:hAnsi="Arial Narrow"/>
          <w:sz w:val="22"/>
          <w:szCs w:val="22"/>
        </w:rPr>
        <w:t>hemical splash goggles</w:t>
      </w:r>
      <w:r w:rsidR="006B7F14">
        <w:rPr>
          <w:rFonts w:ascii="Arial Narrow" w:hAnsi="Arial Narrow"/>
          <w:sz w:val="22"/>
          <w:szCs w:val="22"/>
        </w:rPr>
        <w:t xml:space="preserve"> in addition to face shield</w:t>
      </w:r>
      <w:r w:rsidR="00E53839" w:rsidRPr="00542D75">
        <w:rPr>
          <w:rFonts w:ascii="Arial Narrow" w:hAnsi="Arial Narrow"/>
          <w:sz w:val="22"/>
          <w:szCs w:val="22"/>
        </w:rPr>
        <w:t xml:space="preserve"> </w:t>
      </w:r>
      <w:r w:rsidR="00D96828" w:rsidRPr="00542D75">
        <w:rPr>
          <w:rFonts w:ascii="Arial Narrow" w:hAnsi="Arial Narrow"/>
          <w:sz w:val="22"/>
          <w:szCs w:val="22"/>
        </w:rPr>
        <w:t>when handling concentrated HF</w:t>
      </w:r>
      <w:r w:rsidR="00E53839" w:rsidRPr="00542D75">
        <w:rPr>
          <w:rFonts w:ascii="Arial Narrow" w:hAnsi="Arial Narrow"/>
          <w:sz w:val="22"/>
          <w:szCs w:val="22"/>
        </w:rPr>
        <w:t xml:space="preserve">. Due to HF’s highly </w:t>
      </w:r>
      <w:r w:rsidR="006B7F14">
        <w:rPr>
          <w:rFonts w:ascii="Arial Narrow" w:hAnsi="Arial Narrow"/>
          <w:sz w:val="22"/>
          <w:szCs w:val="22"/>
        </w:rPr>
        <w:t>toxic</w:t>
      </w:r>
      <w:r w:rsidR="00E53839" w:rsidRPr="00542D75">
        <w:rPr>
          <w:rFonts w:ascii="Arial Narrow" w:hAnsi="Arial Narrow"/>
          <w:sz w:val="22"/>
          <w:szCs w:val="22"/>
        </w:rPr>
        <w:t xml:space="preserve"> nature, safety glasses with side shields do not provide adequate eye protection.</w:t>
      </w:r>
    </w:p>
    <w:p w:rsidR="00E53839" w:rsidRPr="00542D75" w:rsidRDefault="00E53839" w:rsidP="00E53839">
      <w:pPr>
        <w:spacing w:before="100" w:beforeAutospacing="1" w:after="100" w:afterAutospacing="1" w:line="240" w:lineRule="auto"/>
        <w:rPr>
          <w:rFonts w:ascii="Arial Narrow" w:eastAsia="Times New Roman" w:hAnsi="Arial Narrow" w:cs="Times New Roman"/>
          <w:i/>
          <w:iCs/>
          <w:sz w:val="24"/>
          <w:szCs w:val="24"/>
        </w:rPr>
      </w:pPr>
      <w:r w:rsidRPr="00542D75">
        <w:rPr>
          <w:rFonts w:ascii="Arial Narrow" w:eastAsia="Times New Roman" w:hAnsi="Arial Narrow" w:cs="Times New Roman"/>
          <w:i/>
          <w:iCs/>
          <w:sz w:val="24"/>
          <w:szCs w:val="24"/>
        </w:rPr>
        <w:t>Gloves</w:t>
      </w:r>
    </w:p>
    <w:p w:rsidR="009F251F" w:rsidRPr="00542D75" w:rsidRDefault="009F251F" w:rsidP="00542D75">
      <w:pPr>
        <w:pStyle w:val="ListParagraph"/>
        <w:numPr>
          <w:ilvl w:val="0"/>
          <w:numId w:val="28"/>
        </w:numPr>
        <w:spacing w:before="120" w:after="120" w:line="240" w:lineRule="auto"/>
        <w:contextualSpacing w:val="0"/>
        <w:rPr>
          <w:rFonts w:ascii="Times New Roman" w:eastAsia="Times New Roman" w:hAnsi="Times New Roman" w:cs="Times New Roman"/>
          <w:sz w:val="24"/>
          <w:szCs w:val="24"/>
        </w:rPr>
      </w:pPr>
      <w:r w:rsidRPr="00542D75">
        <w:rPr>
          <w:rFonts w:ascii="Arial Narrow" w:eastAsia="Times New Roman" w:hAnsi="Arial Narrow" w:cs="Times New Roman"/>
          <w:sz w:val="22"/>
          <w:szCs w:val="22"/>
        </w:rPr>
        <w:t>M</w:t>
      </w:r>
      <w:r w:rsidR="00E53839" w:rsidRPr="00542D75">
        <w:rPr>
          <w:rFonts w:ascii="Arial Narrow" w:eastAsia="Times New Roman" w:hAnsi="Arial Narrow" w:cs="Times New Roman"/>
          <w:sz w:val="22"/>
          <w:szCs w:val="22"/>
        </w:rPr>
        <w:t xml:space="preserve">edium or heavyweight viton, nitrile, or natural rubber gloves should be worn when working with HF. </w:t>
      </w:r>
      <w:r w:rsidR="00783B68" w:rsidRPr="00542D75">
        <w:rPr>
          <w:rFonts w:ascii="Arial Narrow" w:eastAsia="Times New Roman" w:hAnsi="Arial Narrow" w:cs="Times New Roman"/>
          <w:sz w:val="22"/>
          <w:szCs w:val="22"/>
        </w:rPr>
        <w:t xml:space="preserve"> </w:t>
      </w:r>
      <w:r w:rsidR="00542D75" w:rsidRPr="00542D75">
        <w:rPr>
          <w:rFonts w:ascii="Arial Narrow" w:eastAsia="Times New Roman" w:hAnsi="Arial Narrow" w:cs="Times New Roman"/>
          <w:sz w:val="22"/>
          <w:szCs w:val="22"/>
        </w:rPr>
        <w:t xml:space="preserve">Silver Shield® </w:t>
      </w:r>
      <w:r w:rsidR="00783B68" w:rsidRPr="00542D75">
        <w:rPr>
          <w:rFonts w:ascii="Arial Narrow" w:eastAsia="Times New Roman" w:hAnsi="Arial Narrow" w:cs="Times New Roman"/>
          <w:sz w:val="22"/>
          <w:szCs w:val="22"/>
        </w:rPr>
        <w:t xml:space="preserve">gloves are the best option.  </w:t>
      </w:r>
      <w:r w:rsidR="00E53839" w:rsidRPr="00542D75">
        <w:rPr>
          <w:rFonts w:ascii="Arial Narrow" w:eastAsia="Times New Roman" w:hAnsi="Arial Narrow" w:cs="Times New Roman"/>
          <w:sz w:val="22"/>
          <w:szCs w:val="22"/>
        </w:rPr>
        <w:t>Always consult the manufacturer’s glove selection guide when selecting a glove for HF. If you have any questions about which glove to choose, contact HSE</w:t>
      </w:r>
      <w:r w:rsidR="00783B68" w:rsidRPr="00542D75">
        <w:rPr>
          <w:rFonts w:ascii="Arial Narrow" w:eastAsia="Times New Roman" w:hAnsi="Arial Narrow" w:cs="Times New Roman"/>
          <w:sz w:val="22"/>
          <w:szCs w:val="22"/>
        </w:rPr>
        <w:t xml:space="preserve"> at researchsafety@kaust.edu.sa.</w:t>
      </w:r>
      <w:r w:rsidR="00E53839" w:rsidRPr="00542D75">
        <w:rPr>
          <w:rFonts w:ascii="Arial Narrow" w:eastAsia="Times New Roman" w:hAnsi="Arial Narrow" w:cs="Times New Roman"/>
          <w:sz w:val="22"/>
          <w:szCs w:val="22"/>
        </w:rPr>
        <w:t xml:space="preserve">  </w:t>
      </w:r>
    </w:p>
    <w:p w:rsidR="009F251F" w:rsidRPr="00542D75" w:rsidRDefault="00E53839" w:rsidP="009F251F">
      <w:pPr>
        <w:pStyle w:val="ListParagraph"/>
        <w:numPr>
          <w:ilvl w:val="0"/>
          <w:numId w:val="28"/>
        </w:numPr>
        <w:spacing w:before="120" w:after="120" w:line="240" w:lineRule="auto"/>
        <w:contextualSpacing w:val="0"/>
        <w:rPr>
          <w:rFonts w:ascii="Times New Roman" w:eastAsia="Times New Roman" w:hAnsi="Times New Roman" w:cs="Times New Roman"/>
          <w:sz w:val="24"/>
          <w:szCs w:val="24"/>
        </w:rPr>
      </w:pPr>
      <w:r w:rsidRPr="00542D75">
        <w:rPr>
          <w:rFonts w:ascii="Arial Narrow" w:eastAsia="Times New Roman" w:hAnsi="Arial Narrow" w:cs="Times New Roman"/>
          <w:sz w:val="22"/>
          <w:szCs w:val="22"/>
        </w:rPr>
        <w:t>A second pair of nitrile exam gloves should be worn under the gloves for protection against leaks.</w:t>
      </w:r>
    </w:p>
    <w:p w:rsidR="00E53839" w:rsidRPr="00542D75" w:rsidRDefault="00E53839" w:rsidP="009F251F">
      <w:pPr>
        <w:pStyle w:val="ListParagraph"/>
        <w:numPr>
          <w:ilvl w:val="0"/>
          <w:numId w:val="28"/>
        </w:numPr>
        <w:spacing w:before="120" w:after="120" w:line="240" w:lineRule="auto"/>
        <w:contextualSpacing w:val="0"/>
        <w:rPr>
          <w:rFonts w:ascii="Times New Roman" w:eastAsia="Times New Roman" w:hAnsi="Times New Roman" w:cs="Times New Roman"/>
          <w:sz w:val="24"/>
          <w:szCs w:val="24"/>
        </w:rPr>
      </w:pPr>
      <w:r w:rsidRPr="00542D75">
        <w:rPr>
          <w:rFonts w:ascii="Arial Narrow" w:eastAsia="Times New Roman" w:hAnsi="Arial Narrow" w:cs="Times New Roman"/>
          <w:sz w:val="22"/>
          <w:szCs w:val="22"/>
        </w:rPr>
        <w:t>Gloves that have not been contaminated with HF may be disposed of in the common trash. If gloves become contaminated with HF, remove them immediately, thoroughly wash your hands, and check your hands for any sign of contamination. Contaminated gloves must be disposed of as HF hazardous waste</w:t>
      </w:r>
      <w:r w:rsidRPr="00542D75">
        <w:rPr>
          <w:rFonts w:ascii="Times New Roman" w:eastAsia="Times New Roman" w:hAnsi="Times New Roman" w:cs="Times New Roman"/>
          <w:sz w:val="24"/>
          <w:szCs w:val="24"/>
        </w:rPr>
        <w:t>.</w:t>
      </w:r>
    </w:p>
    <w:p w:rsidR="00E53839" w:rsidRPr="00542D75" w:rsidRDefault="00E53839" w:rsidP="00E53839">
      <w:pPr>
        <w:spacing w:before="100" w:beforeAutospacing="1" w:after="100" w:afterAutospacing="1" w:line="240" w:lineRule="auto"/>
      </w:pPr>
      <w:r w:rsidRPr="00542D75">
        <w:rPr>
          <w:rFonts w:ascii="Arial Narrow" w:hAnsi="Arial Narrow"/>
          <w:i/>
          <w:iCs/>
          <w:sz w:val="22"/>
          <w:szCs w:val="22"/>
        </w:rPr>
        <w:t>Body Protection</w:t>
      </w:r>
    </w:p>
    <w:p w:rsidR="00E53839" w:rsidRPr="00542D75" w:rsidRDefault="00E53839" w:rsidP="009F251F">
      <w:pPr>
        <w:pStyle w:val="ListParagraph"/>
        <w:numPr>
          <w:ilvl w:val="0"/>
          <w:numId w:val="29"/>
        </w:numPr>
        <w:spacing w:before="100" w:beforeAutospacing="1" w:after="100" w:afterAutospacing="1" w:line="240" w:lineRule="auto"/>
        <w:rPr>
          <w:rFonts w:ascii="Arial Narrow" w:hAnsi="Arial Narrow"/>
          <w:sz w:val="22"/>
          <w:szCs w:val="22"/>
        </w:rPr>
      </w:pPr>
      <w:r w:rsidRPr="00542D75">
        <w:rPr>
          <w:rFonts w:ascii="Arial Narrow" w:hAnsi="Arial Narrow"/>
          <w:sz w:val="22"/>
          <w:szCs w:val="22"/>
        </w:rPr>
        <w:t>Wear a laboratory coat with a chemical splash apron made out of natural rubber, neoprene, or viton. Never wear shorts or open-toed shoes when handling HF or other corrosive chemicals.</w:t>
      </w:r>
    </w:p>
    <w:p w:rsidR="00E53839" w:rsidRPr="00542D75" w:rsidRDefault="00E53839" w:rsidP="00E53839">
      <w:pPr>
        <w:spacing w:before="100" w:beforeAutospacing="1" w:after="100" w:afterAutospacing="1" w:line="240" w:lineRule="auto"/>
        <w:rPr>
          <w:rFonts w:ascii="Arial Narrow" w:hAnsi="Arial Narrow"/>
          <w:b/>
          <w:bCs/>
          <w:sz w:val="28"/>
          <w:szCs w:val="28"/>
        </w:rPr>
      </w:pPr>
      <w:r w:rsidRPr="00542D75">
        <w:rPr>
          <w:rFonts w:ascii="Arial Narrow" w:hAnsi="Arial Narrow"/>
          <w:b/>
          <w:bCs/>
          <w:sz w:val="28"/>
          <w:szCs w:val="28"/>
        </w:rPr>
        <w:t>FIRST AID</w:t>
      </w:r>
    </w:p>
    <w:p w:rsidR="009F251F" w:rsidRPr="00542D75" w:rsidRDefault="009F251F" w:rsidP="00E53839">
      <w:pPr>
        <w:spacing w:before="100" w:beforeAutospacing="1" w:after="100" w:afterAutospacing="1" w:line="240" w:lineRule="auto"/>
        <w:rPr>
          <w:rFonts w:ascii="Arial Narrow" w:hAnsi="Arial Narrow"/>
          <w:b/>
          <w:bCs/>
          <w:i/>
          <w:iCs/>
          <w:sz w:val="22"/>
          <w:szCs w:val="22"/>
        </w:rPr>
      </w:pPr>
      <w:r w:rsidRPr="00542D75">
        <w:rPr>
          <w:rFonts w:ascii="Arial Narrow" w:hAnsi="Arial Narrow"/>
          <w:b/>
          <w:bCs/>
          <w:i/>
          <w:iCs/>
          <w:sz w:val="22"/>
          <w:szCs w:val="22"/>
        </w:rPr>
        <w:t>All exposures to HF require immediate first aid and prompt medical treatment.</w:t>
      </w:r>
    </w:p>
    <w:p w:rsidR="006246B9" w:rsidRPr="00542D75" w:rsidRDefault="006246B9" w:rsidP="006246B9">
      <w:pPr>
        <w:autoSpaceDE w:val="0"/>
        <w:autoSpaceDN w:val="0"/>
        <w:adjustRightInd w:val="0"/>
        <w:spacing w:after="0" w:line="240" w:lineRule="auto"/>
        <w:jc w:val="lowKashida"/>
        <w:rPr>
          <w:rFonts w:ascii="Arial Narrow" w:hAnsi="Arial Narrow"/>
          <w:i/>
          <w:iCs/>
          <w:sz w:val="22"/>
          <w:szCs w:val="22"/>
        </w:rPr>
      </w:pPr>
      <w:r w:rsidRPr="00542D75">
        <w:rPr>
          <w:rFonts w:ascii="Arial Narrow" w:hAnsi="Arial Narrow"/>
          <w:i/>
          <w:iCs/>
          <w:sz w:val="22"/>
          <w:szCs w:val="22"/>
        </w:rPr>
        <w:t>Skin Exposure</w:t>
      </w:r>
    </w:p>
    <w:p w:rsidR="006246B9" w:rsidRPr="00542D75" w:rsidRDefault="006246B9" w:rsidP="006246B9">
      <w:pPr>
        <w:autoSpaceDE w:val="0"/>
        <w:autoSpaceDN w:val="0"/>
        <w:adjustRightInd w:val="0"/>
        <w:spacing w:after="0" w:line="240" w:lineRule="auto"/>
        <w:jc w:val="lowKashida"/>
        <w:rPr>
          <w:rFonts w:asciiTheme="minorBidi" w:hAnsiTheme="minorBidi"/>
          <w:b/>
          <w:bCs/>
          <w:i/>
          <w:iCs/>
        </w:rPr>
      </w:pPr>
    </w:p>
    <w:p w:rsidR="006246B9" w:rsidRPr="00542D75" w:rsidRDefault="006246B9" w:rsidP="006246B9">
      <w:pPr>
        <w:autoSpaceDE w:val="0"/>
        <w:autoSpaceDN w:val="0"/>
        <w:adjustRightInd w:val="0"/>
        <w:spacing w:before="120" w:after="120" w:line="240" w:lineRule="auto"/>
        <w:jc w:val="lowKashida"/>
        <w:rPr>
          <w:rFonts w:ascii="Arial Narrow" w:hAnsi="Arial Narrow"/>
          <w:i/>
          <w:iCs/>
          <w:sz w:val="22"/>
          <w:szCs w:val="22"/>
        </w:rPr>
      </w:pPr>
      <w:r w:rsidRPr="00542D75">
        <w:rPr>
          <w:rFonts w:asciiTheme="minorBidi" w:hAnsiTheme="minorBidi"/>
          <w:color w:val="000000" w:themeColor="text1"/>
        </w:rPr>
        <w:t>1</w:t>
      </w:r>
      <w:r w:rsidRPr="00542D75">
        <w:rPr>
          <w:rFonts w:ascii="Arial Narrow" w:hAnsi="Arial Narrow"/>
          <w:color w:val="000000" w:themeColor="text1"/>
          <w:sz w:val="22"/>
          <w:szCs w:val="22"/>
        </w:rPr>
        <w:t>)</w:t>
      </w:r>
      <w:r w:rsidRPr="00542D75">
        <w:rPr>
          <w:rFonts w:ascii="Arial Narrow" w:hAnsi="Arial Narrow"/>
          <w:sz w:val="22"/>
          <w:szCs w:val="22"/>
        </w:rPr>
        <w:t xml:space="preserve"> Move the victim immediately under an emergency shower or other water source and flush the affected area with large amounts of cool running water. </w:t>
      </w:r>
      <w:r w:rsidRPr="00542D75">
        <w:rPr>
          <w:rFonts w:ascii="Arial Narrow" w:hAnsi="Arial Narrow"/>
          <w:i/>
          <w:iCs/>
          <w:sz w:val="22"/>
          <w:szCs w:val="22"/>
        </w:rPr>
        <w:t>Immediately washing off the acid is of primary importance.</w:t>
      </w:r>
    </w:p>
    <w:p w:rsidR="006246B9" w:rsidRPr="00542D75" w:rsidRDefault="006246B9" w:rsidP="006246B9">
      <w:pPr>
        <w:autoSpaceDE w:val="0"/>
        <w:autoSpaceDN w:val="0"/>
        <w:adjustRightInd w:val="0"/>
        <w:spacing w:before="120" w:after="120" w:line="240" w:lineRule="auto"/>
        <w:jc w:val="lowKashida"/>
        <w:rPr>
          <w:rFonts w:ascii="Arial Narrow" w:hAnsi="Arial Narrow"/>
          <w:sz w:val="22"/>
          <w:szCs w:val="22"/>
        </w:rPr>
      </w:pPr>
      <w:r w:rsidRPr="00542D75">
        <w:rPr>
          <w:rFonts w:ascii="Arial Narrow" w:hAnsi="Arial Narrow"/>
          <w:sz w:val="22"/>
          <w:szCs w:val="22"/>
        </w:rPr>
        <w:t>2) Remove all contaminated clothing while flushing with water.</w:t>
      </w:r>
    </w:p>
    <w:p w:rsidR="006246B9" w:rsidRPr="00542D75" w:rsidRDefault="006246B9" w:rsidP="00783B68">
      <w:pPr>
        <w:autoSpaceDE w:val="0"/>
        <w:autoSpaceDN w:val="0"/>
        <w:adjustRightInd w:val="0"/>
        <w:spacing w:before="120" w:after="120" w:line="240" w:lineRule="auto"/>
        <w:jc w:val="lowKashida"/>
        <w:rPr>
          <w:rFonts w:ascii="Arial Narrow" w:hAnsi="Arial Narrow"/>
          <w:sz w:val="22"/>
          <w:szCs w:val="22"/>
        </w:rPr>
      </w:pPr>
      <w:r w:rsidRPr="00542D75">
        <w:rPr>
          <w:rFonts w:ascii="Arial Narrow" w:hAnsi="Arial Narrow"/>
          <w:sz w:val="22"/>
          <w:szCs w:val="22"/>
        </w:rPr>
        <w:t>3) While the victim is being rinsed with water, someone shall call 911 (0</w:t>
      </w:r>
      <w:r w:rsidR="00E8795B">
        <w:rPr>
          <w:rFonts w:ascii="Arial Narrow" w:hAnsi="Arial Narrow"/>
          <w:sz w:val="22"/>
          <w:szCs w:val="22"/>
        </w:rPr>
        <w:t>1</w:t>
      </w:r>
      <w:r w:rsidRPr="00542D75">
        <w:rPr>
          <w:rFonts w:ascii="Arial Narrow" w:hAnsi="Arial Narrow"/>
          <w:sz w:val="22"/>
          <w:szCs w:val="22"/>
        </w:rPr>
        <w:t xml:space="preserve">2-808-0911 from mobile) for emergency medical assistance. Inform 911 that the accident involves exposure to </w:t>
      </w:r>
      <w:r w:rsidR="00783B68" w:rsidRPr="00542D75">
        <w:rPr>
          <w:rFonts w:ascii="Arial Narrow" w:hAnsi="Arial Narrow"/>
          <w:sz w:val="22"/>
          <w:szCs w:val="22"/>
        </w:rPr>
        <w:t>h</w:t>
      </w:r>
      <w:r w:rsidRPr="00542D75">
        <w:rPr>
          <w:rFonts w:ascii="Arial Narrow" w:hAnsi="Arial Narrow"/>
          <w:sz w:val="22"/>
          <w:szCs w:val="22"/>
        </w:rPr>
        <w:t>ydrofluoric acid.</w:t>
      </w:r>
    </w:p>
    <w:p w:rsidR="006246B9" w:rsidRPr="00542D75" w:rsidRDefault="006246B9" w:rsidP="00783B68">
      <w:pPr>
        <w:autoSpaceDE w:val="0"/>
        <w:autoSpaceDN w:val="0"/>
        <w:adjustRightInd w:val="0"/>
        <w:spacing w:before="120" w:after="120" w:line="240" w:lineRule="auto"/>
        <w:jc w:val="lowKashida"/>
        <w:rPr>
          <w:rFonts w:ascii="Arial Narrow" w:hAnsi="Arial Narrow"/>
          <w:i/>
          <w:iCs/>
          <w:sz w:val="22"/>
          <w:szCs w:val="22"/>
        </w:rPr>
      </w:pPr>
      <w:r w:rsidRPr="00542D75">
        <w:rPr>
          <w:rFonts w:ascii="Arial Narrow" w:hAnsi="Arial Narrow"/>
          <w:sz w:val="22"/>
          <w:szCs w:val="22"/>
        </w:rPr>
        <w:t xml:space="preserve">4) Immediately after flushing with water begin massaging </w:t>
      </w:r>
      <w:r w:rsidR="00783B68" w:rsidRPr="00542D75">
        <w:rPr>
          <w:rFonts w:ascii="Arial Narrow" w:hAnsi="Arial Narrow"/>
          <w:sz w:val="22"/>
          <w:szCs w:val="22"/>
        </w:rPr>
        <w:t>C</w:t>
      </w:r>
      <w:r w:rsidRPr="00542D75">
        <w:rPr>
          <w:rFonts w:ascii="Arial Narrow" w:hAnsi="Arial Narrow"/>
          <w:sz w:val="22"/>
          <w:szCs w:val="22"/>
        </w:rPr>
        <w:t xml:space="preserve">alcium gluconate gel into the burn site. Apply the gel every 15 minutes and massage until pain/redness resolve or until medical care is available. </w:t>
      </w:r>
      <w:r w:rsidRPr="00542D75">
        <w:rPr>
          <w:rFonts w:ascii="Arial Narrow" w:hAnsi="Arial Narrow"/>
          <w:i/>
          <w:iCs/>
          <w:sz w:val="22"/>
          <w:szCs w:val="22"/>
        </w:rPr>
        <w:t>Wear gloves when applying the gel to prevent transfer of HF and secondary burns.</w:t>
      </w:r>
    </w:p>
    <w:p w:rsidR="006246B9" w:rsidRPr="00542D75" w:rsidRDefault="006246B9" w:rsidP="006246B9">
      <w:pPr>
        <w:autoSpaceDE w:val="0"/>
        <w:autoSpaceDN w:val="0"/>
        <w:adjustRightInd w:val="0"/>
        <w:spacing w:after="0" w:line="240" w:lineRule="auto"/>
        <w:rPr>
          <w:rFonts w:ascii="Arial Narrow" w:hAnsi="Arial Narrow" w:cs="Arial"/>
          <w:i/>
          <w:iCs/>
          <w:sz w:val="22"/>
          <w:szCs w:val="22"/>
        </w:rPr>
      </w:pPr>
    </w:p>
    <w:p w:rsidR="006246B9" w:rsidRPr="00542D75" w:rsidRDefault="006246B9" w:rsidP="006246B9">
      <w:pPr>
        <w:autoSpaceDE w:val="0"/>
        <w:autoSpaceDN w:val="0"/>
        <w:adjustRightInd w:val="0"/>
        <w:spacing w:after="0" w:line="240" w:lineRule="auto"/>
        <w:jc w:val="lowKashida"/>
        <w:rPr>
          <w:rFonts w:ascii="Arial Narrow" w:hAnsi="Arial Narrow"/>
          <w:i/>
          <w:iCs/>
          <w:sz w:val="22"/>
          <w:szCs w:val="22"/>
        </w:rPr>
      </w:pPr>
      <w:r w:rsidRPr="00542D75">
        <w:rPr>
          <w:rFonts w:ascii="Arial Narrow" w:hAnsi="Arial Narrow"/>
          <w:i/>
          <w:iCs/>
          <w:sz w:val="22"/>
          <w:szCs w:val="22"/>
        </w:rPr>
        <w:t>Eye Exposure</w:t>
      </w:r>
    </w:p>
    <w:p w:rsidR="006246B9" w:rsidRPr="00542D75" w:rsidRDefault="006246B9" w:rsidP="006246B9">
      <w:pPr>
        <w:autoSpaceDE w:val="0"/>
        <w:autoSpaceDN w:val="0"/>
        <w:adjustRightInd w:val="0"/>
        <w:spacing w:after="0" w:line="240" w:lineRule="auto"/>
        <w:jc w:val="lowKashida"/>
        <w:rPr>
          <w:rFonts w:ascii="Arial Narrow" w:hAnsi="Arial Narrow"/>
          <w:i/>
          <w:iCs/>
          <w:sz w:val="22"/>
          <w:szCs w:val="22"/>
        </w:rPr>
      </w:pPr>
    </w:p>
    <w:p w:rsidR="006246B9" w:rsidRPr="00542D75" w:rsidRDefault="006246B9" w:rsidP="006246B9">
      <w:pPr>
        <w:autoSpaceDE w:val="0"/>
        <w:autoSpaceDN w:val="0"/>
        <w:adjustRightInd w:val="0"/>
        <w:spacing w:before="120" w:after="120" w:line="240" w:lineRule="auto"/>
        <w:jc w:val="lowKashida"/>
        <w:rPr>
          <w:rFonts w:ascii="Arial Narrow" w:hAnsi="Arial Narrow"/>
          <w:sz w:val="22"/>
          <w:szCs w:val="22"/>
        </w:rPr>
      </w:pPr>
      <w:r w:rsidRPr="00542D75">
        <w:rPr>
          <w:rFonts w:ascii="Arial Narrow" w:hAnsi="Arial Narrow"/>
          <w:sz w:val="22"/>
          <w:szCs w:val="22"/>
        </w:rPr>
        <w:t>1) Immediately flush eyes for at least 15 minutes with copious cool flowing water.</w:t>
      </w:r>
    </w:p>
    <w:p w:rsidR="006246B9" w:rsidRPr="00542D75" w:rsidRDefault="006246B9" w:rsidP="006246B9">
      <w:pPr>
        <w:autoSpaceDE w:val="0"/>
        <w:autoSpaceDN w:val="0"/>
        <w:adjustRightInd w:val="0"/>
        <w:spacing w:before="120" w:after="120" w:line="240" w:lineRule="auto"/>
        <w:jc w:val="lowKashida"/>
        <w:rPr>
          <w:rFonts w:ascii="Arial Narrow" w:hAnsi="Arial Narrow"/>
          <w:sz w:val="22"/>
          <w:szCs w:val="22"/>
        </w:rPr>
      </w:pPr>
      <w:r w:rsidRPr="00542D75">
        <w:rPr>
          <w:rFonts w:ascii="Arial Narrow" w:hAnsi="Arial Narrow"/>
          <w:sz w:val="22"/>
          <w:szCs w:val="22"/>
        </w:rPr>
        <w:t>2) If only one eye is affected, be careful not to flush contaminated water into the other eye.</w:t>
      </w:r>
    </w:p>
    <w:p w:rsidR="006246B9" w:rsidRPr="00542D75" w:rsidRDefault="006246B9" w:rsidP="006246B9">
      <w:pPr>
        <w:autoSpaceDE w:val="0"/>
        <w:autoSpaceDN w:val="0"/>
        <w:adjustRightInd w:val="0"/>
        <w:spacing w:before="120" w:after="120" w:line="240" w:lineRule="auto"/>
        <w:jc w:val="lowKashida"/>
        <w:rPr>
          <w:rFonts w:ascii="Arial Narrow" w:hAnsi="Arial Narrow"/>
          <w:sz w:val="22"/>
          <w:szCs w:val="22"/>
        </w:rPr>
      </w:pPr>
      <w:r w:rsidRPr="00542D75">
        <w:rPr>
          <w:rFonts w:ascii="Arial Narrow" w:hAnsi="Arial Narrow"/>
          <w:sz w:val="22"/>
          <w:szCs w:val="22"/>
        </w:rPr>
        <w:lastRenderedPageBreak/>
        <w:t>3) Call 911 (0</w:t>
      </w:r>
      <w:r w:rsidR="00E8795B">
        <w:rPr>
          <w:rFonts w:ascii="Arial Narrow" w:hAnsi="Arial Narrow"/>
          <w:sz w:val="22"/>
          <w:szCs w:val="22"/>
        </w:rPr>
        <w:t>1</w:t>
      </w:r>
      <w:r w:rsidRPr="00542D75">
        <w:rPr>
          <w:rFonts w:ascii="Arial Narrow" w:hAnsi="Arial Narrow"/>
          <w:sz w:val="22"/>
          <w:szCs w:val="22"/>
        </w:rPr>
        <w:t xml:space="preserve">2-808-0911 from mobile).  </w:t>
      </w:r>
    </w:p>
    <w:p w:rsidR="006246B9" w:rsidRPr="00542D75" w:rsidRDefault="006246B9" w:rsidP="006246B9">
      <w:pPr>
        <w:autoSpaceDE w:val="0"/>
        <w:autoSpaceDN w:val="0"/>
        <w:adjustRightInd w:val="0"/>
        <w:spacing w:before="120" w:after="120" w:line="240" w:lineRule="auto"/>
        <w:jc w:val="lowKashida"/>
        <w:rPr>
          <w:rFonts w:ascii="Arial Narrow" w:hAnsi="Arial Narrow"/>
          <w:sz w:val="22"/>
          <w:szCs w:val="22"/>
        </w:rPr>
      </w:pPr>
      <w:r w:rsidRPr="00542D75">
        <w:rPr>
          <w:rFonts w:ascii="Arial Narrow" w:hAnsi="Arial Narrow"/>
          <w:sz w:val="22"/>
          <w:szCs w:val="22"/>
        </w:rPr>
        <w:t>4)  Apply ice water compresses during transport.</w:t>
      </w:r>
    </w:p>
    <w:p w:rsidR="006246B9" w:rsidRPr="00542D75" w:rsidRDefault="006246B9" w:rsidP="006246B9">
      <w:pPr>
        <w:autoSpaceDE w:val="0"/>
        <w:autoSpaceDN w:val="0"/>
        <w:adjustRightInd w:val="0"/>
        <w:spacing w:after="0" w:line="240" w:lineRule="auto"/>
        <w:jc w:val="lowKashida"/>
        <w:rPr>
          <w:rFonts w:asciiTheme="minorBidi" w:hAnsiTheme="minorBidi"/>
        </w:rPr>
      </w:pPr>
    </w:p>
    <w:p w:rsidR="006246B9" w:rsidRPr="00542D75" w:rsidRDefault="006246B9" w:rsidP="006246B9">
      <w:pPr>
        <w:autoSpaceDE w:val="0"/>
        <w:autoSpaceDN w:val="0"/>
        <w:adjustRightInd w:val="0"/>
        <w:spacing w:after="0" w:line="240" w:lineRule="auto"/>
        <w:jc w:val="lowKashida"/>
        <w:rPr>
          <w:rFonts w:ascii="Arial Narrow" w:hAnsi="Arial Narrow"/>
          <w:i/>
          <w:iCs/>
          <w:sz w:val="22"/>
          <w:szCs w:val="22"/>
        </w:rPr>
      </w:pPr>
      <w:r w:rsidRPr="00542D75">
        <w:rPr>
          <w:rFonts w:ascii="Arial Narrow" w:hAnsi="Arial Narrow"/>
          <w:i/>
          <w:iCs/>
          <w:sz w:val="22"/>
          <w:szCs w:val="22"/>
        </w:rPr>
        <w:t>Inhalation</w:t>
      </w:r>
    </w:p>
    <w:p w:rsidR="006246B9" w:rsidRPr="00542D75" w:rsidRDefault="006246B9" w:rsidP="006246B9">
      <w:pPr>
        <w:autoSpaceDE w:val="0"/>
        <w:autoSpaceDN w:val="0"/>
        <w:adjustRightInd w:val="0"/>
        <w:spacing w:after="0" w:line="240" w:lineRule="auto"/>
        <w:jc w:val="lowKashida"/>
        <w:rPr>
          <w:rFonts w:ascii="Arial Narrow" w:hAnsi="Arial Narrow"/>
          <w:i/>
          <w:iCs/>
          <w:sz w:val="22"/>
          <w:szCs w:val="22"/>
        </w:rPr>
      </w:pPr>
    </w:p>
    <w:p w:rsidR="006246B9" w:rsidRPr="00542D75" w:rsidRDefault="006246B9" w:rsidP="00783B68">
      <w:pPr>
        <w:autoSpaceDE w:val="0"/>
        <w:autoSpaceDN w:val="0"/>
        <w:adjustRightInd w:val="0"/>
        <w:spacing w:before="120" w:after="120" w:line="240" w:lineRule="auto"/>
        <w:jc w:val="lowKashida"/>
        <w:rPr>
          <w:rFonts w:ascii="Arial Narrow" w:hAnsi="Arial Narrow"/>
          <w:sz w:val="22"/>
          <w:szCs w:val="22"/>
        </w:rPr>
      </w:pPr>
      <w:r w:rsidRPr="00542D75">
        <w:rPr>
          <w:rFonts w:ascii="Arial Narrow" w:hAnsi="Arial Narrow"/>
          <w:sz w:val="22"/>
          <w:szCs w:val="22"/>
        </w:rPr>
        <w:t>1) Ensure the victim's clothing or skin has not been contaminated by HF before removing him to fresh air.</w:t>
      </w:r>
    </w:p>
    <w:p w:rsidR="006246B9" w:rsidRPr="00542D75" w:rsidRDefault="006246B9" w:rsidP="006246B9">
      <w:pPr>
        <w:autoSpaceDE w:val="0"/>
        <w:autoSpaceDN w:val="0"/>
        <w:adjustRightInd w:val="0"/>
        <w:spacing w:before="120" w:after="120" w:line="240" w:lineRule="auto"/>
        <w:jc w:val="lowKashida"/>
        <w:rPr>
          <w:rFonts w:ascii="Arial Narrow" w:hAnsi="Arial Narrow"/>
          <w:sz w:val="22"/>
          <w:szCs w:val="22"/>
        </w:rPr>
      </w:pPr>
      <w:r w:rsidRPr="00542D75">
        <w:rPr>
          <w:rFonts w:ascii="Arial Narrow" w:hAnsi="Arial Narrow"/>
          <w:sz w:val="22"/>
          <w:szCs w:val="22"/>
        </w:rPr>
        <w:t>2) If breathing has stopped, begin artificial respiration.</w:t>
      </w:r>
    </w:p>
    <w:p w:rsidR="006246B9" w:rsidRPr="00542D75" w:rsidRDefault="006246B9" w:rsidP="006246B9">
      <w:pPr>
        <w:autoSpaceDE w:val="0"/>
        <w:autoSpaceDN w:val="0"/>
        <w:adjustRightInd w:val="0"/>
        <w:spacing w:before="120" w:after="120" w:line="240" w:lineRule="auto"/>
        <w:jc w:val="lowKashida"/>
        <w:rPr>
          <w:rFonts w:ascii="Arial Narrow" w:hAnsi="Arial Narrow"/>
          <w:sz w:val="22"/>
          <w:szCs w:val="22"/>
        </w:rPr>
      </w:pPr>
      <w:r w:rsidRPr="00542D75">
        <w:rPr>
          <w:rFonts w:ascii="Arial Narrow" w:hAnsi="Arial Narrow"/>
          <w:sz w:val="22"/>
          <w:szCs w:val="22"/>
        </w:rPr>
        <w:t>3) Call 911 (02-808-0911 from mobile) for immediate medical assistance.</w:t>
      </w:r>
    </w:p>
    <w:p w:rsidR="006246B9" w:rsidRPr="00542D75" w:rsidRDefault="006246B9" w:rsidP="006246B9">
      <w:pPr>
        <w:autoSpaceDE w:val="0"/>
        <w:autoSpaceDN w:val="0"/>
        <w:adjustRightInd w:val="0"/>
        <w:spacing w:before="120" w:after="120" w:line="240" w:lineRule="auto"/>
        <w:jc w:val="lowKashida"/>
        <w:rPr>
          <w:rFonts w:asciiTheme="minorBidi" w:hAnsiTheme="minorBidi"/>
        </w:rPr>
      </w:pPr>
    </w:p>
    <w:p w:rsidR="006246B9" w:rsidRPr="00542D75" w:rsidRDefault="006246B9" w:rsidP="006246B9">
      <w:pPr>
        <w:autoSpaceDE w:val="0"/>
        <w:autoSpaceDN w:val="0"/>
        <w:adjustRightInd w:val="0"/>
        <w:spacing w:after="0" w:line="240" w:lineRule="auto"/>
        <w:jc w:val="lowKashida"/>
        <w:rPr>
          <w:rFonts w:ascii="Arial Narrow" w:hAnsi="Arial Narrow"/>
          <w:i/>
          <w:iCs/>
          <w:sz w:val="22"/>
          <w:szCs w:val="22"/>
        </w:rPr>
      </w:pPr>
      <w:r w:rsidRPr="00542D75">
        <w:rPr>
          <w:rFonts w:ascii="Arial Narrow" w:hAnsi="Arial Narrow"/>
          <w:i/>
          <w:iCs/>
          <w:sz w:val="22"/>
          <w:szCs w:val="22"/>
        </w:rPr>
        <w:t>Swallowing</w:t>
      </w:r>
    </w:p>
    <w:p w:rsidR="006246B9" w:rsidRPr="00542D75" w:rsidRDefault="006246B9" w:rsidP="006246B9">
      <w:pPr>
        <w:autoSpaceDE w:val="0"/>
        <w:autoSpaceDN w:val="0"/>
        <w:adjustRightInd w:val="0"/>
        <w:spacing w:after="0" w:line="240" w:lineRule="auto"/>
        <w:jc w:val="lowKashida"/>
        <w:rPr>
          <w:rFonts w:ascii="Arial Narrow" w:hAnsi="Arial Narrow"/>
          <w:i/>
          <w:iCs/>
          <w:sz w:val="22"/>
          <w:szCs w:val="22"/>
        </w:rPr>
      </w:pPr>
    </w:p>
    <w:p w:rsidR="006246B9" w:rsidRPr="00542D75" w:rsidRDefault="006246B9" w:rsidP="006246B9">
      <w:pPr>
        <w:autoSpaceDE w:val="0"/>
        <w:autoSpaceDN w:val="0"/>
        <w:adjustRightInd w:val="0"/>
        <w:spacing w:before="120" w:after="120" w:line="240" w:lineRule="auto"/>
        <w:jc w:val="lowKashida"/>
        <w:rPr>
          <w:rFonts w:ascii="Arial Narrow" w:hAnsi="Arial Narrow"/>
          <w:sz w:val="22"/>
          <w:szCs w:val="22"/>
        </w:rPr>
      </w:pPr>
      <w:r w:rsidRPr="00542D75">
        <w:rPr>
          <w:rFonts w:ascii="Arial Narrow" w:hAnsi="Arial Narrow"/>
          <w:sz w:val="22"/>
          <w:szCs w:val="22"/>
        </w:rPr>
        <w:t>1) Rinse the mouth with cold water. Do not induce vomiting.</w:t>
      </w:r>
    </w:p>
    <w:p w:rsidR="006246B9" w:rsidRPr="00542D75" w:rsidRDefault="006246B9" w:rsidP="006246B9">
      <w:pPr>
        <w:autoSpaceDE w:val="0"/>
        <w:autoSpaceDN w:val="0"/>
        <w:adjustRightInd w:val="0"/>
        <w:spacing w:before="120" w:after="120" w:line="240" w:lineRule="auto"/>
        <w:jc w:val="lowKashida"/>
        <w:rPr>
          <w:rFonts w:ascii="Arial Narrow" w:hAnsi="Arial Narrow"/>
          <w:sz w:val="22"/>
          <w:szCs w:val="22"/>
        </w:rPr>
      </w:pPr>
      <w:r w:rsidRPr="00542D75">
        <w:rPr>
          <w:rFonts w:ascii="Arial Narrow" w:hAnsi="Arial Narrow"/>
          <w:sz w:val="22"/>
          <w:szCs w:val="22"/>
        </w:rPr>
        <w:t>2)  If the victim is conscious, have them drink lots of water to dilute the acid.</w:t>
      </w:r>
      <w:r w:rsidR="009F251F" w:rsidRPr="00542D75">
        <w:rPr>
          <w:rFonts w:ascii="Arial Narrow" w:hAnsi="Arial Narrow"/>
          <w:sz w:val="22"/>
          <w:szCs w:val="22"/>
        </w:rPr>
        <w:t xml:space="preserve">  Follow with milk or milk of magnesia if available.</w:t>
      </w:r>
    </w:p>
    <w:p w:rsidR="006246B9" w:rsidRPr="00542D75" w:rsidRDefault="006246B9" w:rsidP="006246B9">
      <w:pPr>
        <w:autoSpaceDE w:val="0"/>
        <w:autoSpaceDN w:val="0"/>
        <w:adjustRightInd w:val="0"/>
        <w:spacing w:before="120" w:after="120" w:line="240" w:lineRule="auto"/>
        <w:jc w:val="lowKashida"/>
        <w:rPr>
          <w:rFonts w:ascii="Arial Narrow" w:hAnsi="Arial Narrow"/>
          <w:sz w:val="22"/>
          <w:szCs w:val="22"/>
        </w:rPr>
      </w:pPr>
      <w:r w:rsidRPr="00542D75">
        <w:rPr>
          <w:rFonts w:ascii="Arial Narrow" w:hAnsi="Arial Narrow"/>
          <w:sz w:val="22"/>
          <w:szCs w:val="22"/>
        </w:rPr>
        <w:t>3) Call 911 (02-808-0911 from mobile) for immediate medical assistance.</w:t>
      </w:r>
    </w:p>
    <w:p w:rsidR="007750B6" w:rsidRPr="00542D75" w:rsidRDefault="007750B6" w:rsidP="006246B9">
      <w:pPr>
        <w:autoSpaceDE w:val="0"/>
        <w:autoSpaceDN w:val="0"/>
        <w:adjustRightInd w:val="0"/>
        <w:spacing w:before="120" w:after="120" w:line="240" w:lineRule="auto"/>
        <w:jc w:val="lowKashida"/>
        <w:rPr>
          <w:rFonts w:ascii="Arial Narrow" w:hAnsi="Arial Narrow"/>
          <w:b/>
          <w:bCs/>
          <w:sz w:val="28"/>
          <w:szCs w:val="28"/>
        </w:rPr>
      </w:pPr>
    </w:p>
    <w:p w:rsidR="007750B6" w:rsidRPr="00542D75" w:rsidRDefault="007750B6" w:rsidP="006246B9">
      <w:pPr>
        <w:autoSpaceDE w:val="0"/>
        <w:autoSpaceDN w:val="0"/>
        <w:adjustRightInd w:val="0"/>
        <w:spacing w:before="120" w:after="120" w:line="240" w:lineRule="auto"/>
        <w:jc w:val="lowKashida"/>
        <w:rPr>
          <w:rFonts w:ascii="Arial Narrow" w:hAnsi="Arial Narrow"/>
          <w:b/>
          <w:bCs/>
          <w:sz w:val="28"/>
          <w:szCs w:val="28"/>
        </w:rPr>
      </w:pPr>
      <w:r w:rsidRPr="00542D75">
        <w:rPr>
          <w:rFonts w:ascii="Arial Narrow" w:hAnsi="Arial Narrow"/>
          <w:b/>
          <w:bCs/>
          <w:sz w:val="28"/>
          <w:szCs w:val="28"/>
        </w:rPr>
        <w:t>CALCIUM GLUCONATE GEL</w:t>
      </w:r>
    </w:p>
    <w:p w:rsidR="007750B6" w:rsidRPr="00542D75" w:rsidRDefault="007750B6" w:rsidP="00783B68">
      <w:pPr>
        <w:pStyle w:val="NormalWeb"/>
        <w:rPr>
          <w:rFonts w:ascii="Arial Narrow" w:hAnsi="Arial Narrow"/>
        </w:rPr>
      </w:pPr>
      <w:r w:rsidRPr="00542D75">
        <w:rPr>
          <w:rFonts w:ascii="Arial Narrow" w:hAnsi="Arial Narrow"/>
        </w:rPr>
        <w:t xml:space="preserve">Calcium gluconate gel is a topical antidote for HF skin exposure. Calcium gluconate works by combining with HF to form insoluble </w:t>
      </w:r>
      <w:r w:rsidR="00783B68" w:rsidRPr="00542D75">
        <w:rPr>
          <w:rFonts w:ascii="Arial Narrow" w:hAnsi="Arial Narrow"/>
        </w:rPr>
        <w:t>c</w:t>
      </w:r>
      <w:r w:rsidRPr="00542D75">
        <w:rPr>
          <w:rFonts w:ascii="Arial Narrow" w:hAnsi="Arial Narrow"/>
        </w:rPr>
        <w:t xml:space="preserve">alcium fluoride, thus preventing the extraction of calcium from tissues and bones. Keep calcium gluconate gel nearby whenever you’re working with HF. Calcium gluconate  has a limited shelf life and should be stored in a refrigerator if possible and replaced with a fresh supply after its expiration date has passed. Use disposable </w:t>
      </w:r>
      <w:r w:rsidR="00783B68" w:rsidRPr="00542D75">
        <w:rPr>
          <w:rFonts w:ascii="Arial Narrow" w:hAnsi="Arial Narrow"/>
        </w:rPr>
        <w:t>nitrile</w:t>
      </w:r>
      <w:r w:rsidRPr="00542D75">
        <w:rPr>
          <w:rFonts w:ascii="Arial Narrow" w:hAnsi="Arial Narrow"/>
        </w:rPr>
        <w:t xml:space="preserve"> gloves to apply calcium gluconate gel. Even after applying calcium gluconate, it is essential that a medical evaluation be made.</w:t>
      </w:r>
    </w:p>
    <w:p w:rsidR="006246B9" w:rsidRPr="00542D75" w:rsidRDefault="006246B9" w:rsidP="006246B9">
      <w:pPr>
        <w:autoSpaceDE w:val="0"/>
        <w:autoSpaceDN w:val="0"/>
        <w:adjustRightInd w:val="0"/>
        <w:spacing w:before="120" w:after="120" w:line="240" w:lineRule="auto"/>
        <w:jc w:val="lowKashida"/>
        <w:rPr>
          <w:rFonts w:ascii="Arial Narrow" w:hAnsi="Arial Narrow"/>
          <w:b/>
          <w:bCs/>
          <w:sz w:val="28"/>
          <w:szCs w:val="28"/>
        </w:rPr>
      </w:pPr>
      <w:r w:rsidRPr="00542D75">
        <w:rPr>
          <w:rFonts w:ascii="Arial Narrow" w:hAnsi="Arial Narrow"/>
          <w:b/>
          <w:bCs/>
          <w:sz w:val="28"/>
          <w:szCs w:val="28"/>
        </w:rPr>
        <w:t>HF FIRST AID KIT</w:t>
      </w:r>
    </w:p>
    <w:p w:rsidR="006246B9" w:rsidRPr="00542D75" w:rsidRDefault="006246B9" w:rsidP="006246B9">
      <w:pPr>
        <w:autoSpaceDE w:val="0"/>
        <w:autoSpaceDN w:val="0"/>
        <w:adjustRightInd w:val="0"/>
        <w:spacing w:before="120" w:after="120" w:line="240" w:lineRule="auto"/>
        <w:jc w:val="lowKashida"/>
        <w:rPr>
          <w:rFonts w:ascii="Arial Narrow" w:hAnsi="Arial Narrow"/>
          <w:sz w:val="24"/>
          <w:szCs w:val="24"/>
        </w:rPr>
      </w:pPr>
      <w:r w:rsidRPr="00542D75">
        <w:rPr>
          <w:rFonts w:ascii="Arial Narrow" w:hAnsi="Arial Narrow"/>
          <w:sz w:val="24"/>
          <w:szCs w:val="24"/>
        </w:rPr>
        <w:t>Every lab that handles HF must have an HF spill kit available.</w:t>
      </w:r>
    </w:p>
    <w:p w:rsidR="006246B9" w:rsidRPr="00542D75" w:rsidRDefault="006246B9" w:rsidP="006246B9">
      <w:pPr>
        <w:spacing w:before="100" w:beforeAutospacing="1" w:after="100" w:afterAutospacing="1" w:line="240" w:lineRule="auto"/>
        <w:rPr>
          <w:rFonts w:ascii="Arial Narrow" w:eastAsia="Times New Roman" w:hAnsi="Arial Narrow"/>
          <w:i/>
          <w:iCs/>
          <w:color w:val="000000" w:themeColor="text1"/>
        </w:rPr>
      </w:pPr>
      <w:r w:rsidRPr="00542D75">
        <w:rPr>
          <w:rFonts w:ascii="Arial Narrow" w:hAnsi="Arial Narrow"/>
          <w:sz w:val="24"/>
          <w:szCs w:val="24"/>
        </w:rPr>
        <w:t xml:space="preserve"> </w:t>
      </w:r>
      <w:r w:rsidRPr="00542D75">
        <w:rPr>
          <w:rFonts w:ascii="Arial Narrow" w:eastAsia="Times New Roman" w:hAnsi="Arial Narrow"/>
          <w:i/>
          <w:iCs/>
          <w:color w:val="000000" w:themeColor="text1"/>
          <w:sz w:val="24"/>
          <w:szCs w:val="24"/>
        </w:rPr>
        <w:t>HF Kit Contents</w:t>
      </w:r>
      <w:r w:rsidRPr="00542D75">
        <w:rPr>
          <w:rFonts w:ascii="Arial Narrow" w:eastAsia="Times New Roman" w:hAnsi="Arial Narrow"/>
          <w:i/>
          <w:iCs/>
          <w:color w:val="000000" w:themeColor="text1"/>
        </w:rPr>
        <w:t>:</w:t>
      </w:r>
    </w:p>
    <w:p w:rsidR="006246B9" w:rsidRPr="00542D75" w:rsidRDefault="006246B9" w:rsidP="009F251F">
      <w:pPr>
        <w:pStyle w:val="ListParagraph"/>
        <w:numPr>
          <w:ilvl w:val="0"/>
          <w:numId w:val="27"/>
        </w:numPr>
        <w:spacing w:after="0" w:line="240" w:lineRule="auto"/>
        <w:rPr>
          <w:rFonts w:ascii="Arial Narrow" w:eastAsia="Times New Roman" w:hAnsi="Arial Narrow"/>
          <w:color w:val="000000" w:themeColor="text1"/>
          <w:sz w:val="22"/>
          <w:szCs w:val="22"/>
        </w:rPr>
      </w:pPr>
      <w:r w:rsidRPr="00542D75">
        <w:rPr>
          <w:rFonts w:ascii="Arial Narrow" w:eastAsia="Times New Roman" w:hAnsi="Arial Narrow"/>
          <w:color w:val="000000" w:themeColor="text1"/>
          <w:sz w:val="22"/>
          <w:szCs w:val="22"/>
        </w:rPr>
        <w:t xml:space="preserve">Calcium gluconate gel. </w:t>
      </w:r>
    </w:p>
    <w:p w:rsidR="006246B9" w:rsidRPr="00542D75" w:rsidRDefault="006246B9" w:rsidP="009F251F">
      <w:pPr>
        <w:pStyle w:val="ListParagraph"/>
        <w:numPr>
          <w:ilvl w:val="0"/>
          <w:numId w:val="27"/>
        </w:numPr>
        <w:spacing w:after="0" w:line="240" w:lineRule="auto"/>
        <w:rPr>
          <w:rFonts w:ascii="Arial Narrow" w:eastAsia="Times New Roman" w:hAnsi="Arial Narrow"/>
          <w:color w:val="000000" w:themeColor="text1"/>
          <w:sz w:val="22"/>
          <w:szCs w:val="22"/>
        </w:rPr>
      </w:pPr>
      <w:r w:rsidRPr="00542D75">
        <w:rPr>
          <w:rFonts w:ascii="Arial Narrow" w:eastAsia="Times New Roman" w:hAnsi="Arial Narrow"/>
          <w:color w:val="000000" w:themeColor="text1"/>
          <w:sz w:val="22"/>
          <w:szCs w:val="22"/>
        </w:rPr>
        <w:t>Disposable coveralls (to wear if clothing becomes contaminated).</w:t>
      </w:r>
    </w:p>
    <w:p w:rsidR="006246B9" w:rsidRPr="00542D75" w:rsidRDefault="006246B9" w:rsidP="00783B68">
      <w:pPr>
        <w:pStyle w:val="ListParagraph"/>
        <w:numPr>
          <w:ilvl w:val="0"/>
          <w:numId w:val="27"/>
        </w:numPr>
        <w:spacing w:after="0" w:line="240" w:lineRule="auto"/>
        <w:rPr>
          <w:rFonts w:ascii="Arial Narrow" w:eastAsia="Times New Roman" w:hAnsi="Arial Narrow"/>
          <w:color w:val="000000" w:themeColor="text1"/>
          <w:sz w:val="22"/>
          <w:szCs w:val="22"/>
        </w:rPr>
      </w:pPr>
      <w:r w:rsidRPr="00542D75">
        <w:rPr>
          <w:rFonts w:ascii="Arial Narrow" w:eastAsia="Times New Roman" w:hAnsi="Arial Narrow"/>
          <w:sz w:val="22"/>
          <w:szCs w:val="22"/>
        </w:rPr>
        <w:t xml:space="preserve">2 pairs </w:t>
      </w:r>
      <w:r w:rsidR="00783B68" w:rsidRPr="00542D75">
        <w:rPr>
          <w:rFonts w:ascii="Arial Narrow" w:eastAsia="Times New Roman" w:hAnsi="Arial Narrow"/>
          <w:sz w:val="22"/>
          <w:szCs w:val="22"/>
        </w:rPr>
        <w:t>n</w:t>
      </w:r>
      <w:r w:rsidRPr="00542D75">
        <w:rPr>
          <w:rFonts w:ascii="Arial Narrow" w:eastAsia="Times New Roman" w:hAnsi="Arial Narrow"/>
          <w:sz w:val="22"/>
          <w:szCs w:val="22"/>
        </w:rPr>
        <w:t>itrile gloves.</w:t>
      </w:r>
    </w:p>
    <w:p w:rsidR="006246B9" w:rsidRPr="00542D75" w:rsidRDefault="006246B9" w:rsidP="00783B68">
      <w:pPr>
        <w:pStyle w:val="ListParagraph"/>
        <w:numPr>
          <w:ilvl w:val="0"/>
          <w:numId w:val="27"/>
        </w:numPr>
        <w:spacing w:after="0" w:line="240" w:lineRule="auto"/>
        <w:rPr>
          <w:rFonts w:ascii="Arial Narrow" w:eastAsia="Times New Roman" w:hAnsi="Arial Narrow"/>
          <w:sz w:val="22"/>
          <w:szCs w:val="22"/>
        </w:rPr>
      </w:pPr>
      <w:r w:rsidRPr="00542D75">
        <w:rPr>
          <w:rFonts w:ascii="Arial Narrow" w:eastAsia="Times New Roman" w:hAnsi="Arial Narrow"/>
          <w:color w:val="000000" w:themeColor="text1"/>
          <w:sz w:val="22"/>
          <w:szCs w:val="22"/>
        </w:rPr>
        <w:t xml:space="preserve">SDS and </w:t>
      </w:r>
      <w:r w:rsidR="00783B68" w:rsidRPr="00542D75">
        <w:rPr>
          <w:rFonts w:ascii="Arial Narrow" w:eastAsia="Times New Roman" w:hAnsi="Arial Narrow"/>
          <w:color w:val="000000" w:themeColor="text1"/>
          <w:sz w:val="22"/>
          <w:szCs w:val="22"/>
        </w:rPr>
        <w:t>m</w:t>
      </w:r>
      <w:r w:rsidRPr="00542D75">
        <w:rPr>
          <w:rFonts w:ascii="Arial Narrow" w:eastAsia="Times New Roman" w:hAnsi="Arial Narrow"/>
          <w:color w:val="000000" w:themeColor="text1"/>
          <w:sz w:val="22"/>
          <w:szCs w:val="22"/>
        </w:rPr>
        <w:t xml:space="preserve">edical </w:t>
      </w:r>
      <w:r w:rsidR="00783B68" w:rsidRPr="00542D75">
        <w:rPr>
          <w:rFonts w:ascii="Arial Narrow" w:eastAsia="Times New Roman" w:hAnsi="Arial Narrow"/>
          <w:color w:val="000000" w:themeColor="text1"/>
          <w:sz w:val="22"/>
          <w:szCs w:val="22"/>
        </w:rPr>
        <w:t>t</w:t>
      </w:r>
      <w:r w:rsidRPr="00542D75">
        <w:rPr>
          <w:rFonts w:ascii="Arial Narrow" w:eastAsia="Times New Roman" w:hAnsi="Arial Narrow"/>
          <w:color w:val="000000" w:themeColor="text1"/>
          <w:sz w:val="22"/>
          <w:szCs w:val="22"/>
        </w:rPr>
        <w:t>reatment instruction</w:t>
      </w:r>
      <w:r w:rsidR="00565FA5">
        <w:rPr>
          <w:rFonts w:ascii="Arial Narrow" w:eastAsia="Times New Roman" w:hAnsi="Arial Narrow"/>
          <w:color w:val="000000" w:themeColor="text1"/>
          <w:sz w:val="22"/>
          <w:szCs w:val="22"/>
        </w:rPr>
        <w:t>s</w:t>
      </w:r>
      <w:r w:rsidRPr="00542D75">
        <w:rPr>
          <w:rFonts w:ascii="Arial Narrow" w:eastAsia="Times New Roman" w:hAnsi="Arial Narrow"/>
          <w:sz w:val="22"/>
          <w:szCs w:val="22"/>
        </w:rPr>
        <w:t xml:space="preserve">. </w:t>
      </w:r>
    </w:p>
    <w:p w:rsidR="006246B9" w:rsidRPr="00542D75" w:rsidRDefault="006246B9" w:rsidP="009F251F">
      <w:pPr>
        <w:pStyle w:val="ListParagraph"/>
        <w:numPr>
          <w:ilvl w:val="0"/>
          <w:numId w:val="27"/>
        </w:numPr>
        <w:spacing w:after="0" w:line="240" w:lineRule="auto"/>
        <w:rPr>
          <w:rFonts w:ascii="Arial Narrow" w:eastAsia="Times New Roman" w:hAnsi="Arial Narrow"/>
          <w:sz w:val="22"/>
          <w:szCs w:val="22"/>
        </w:rPr>
      </w:pPr>
      <w:r w:rsidRPr="00542D75">
        <w:rPr>
          <w:rFonts w:ascii="Arial Narrow" w:eastAsia="Times New Roman" w:hAnsi="Arial Narrow"/>
          <w:color w:val="000000" w:themeColor="text1"/>
          <w:sz w:val="22"/>
          <w:szCs w:val="22"/>
        </w:rPr>
        <w:t>Heavy plastic waste bag for waste items.</w:t>
      </w:r>
    </w:p>
    <w:p w:rsidR="007750B6" w:rsidRPr="00542D75" w:rsidRDefault="007750B6" w:rsidP="007750B6">
      <w:pPr>
        <w:spacing w:after="0" w:line="240" w:lineRule="auto"/>
        <w:rPr>
          <w:rFonts w:ascii="Arial Narrow" w:eastAsia="Times New Roman" w:hAnsi="Arial Narrow"/>
          <w:sz w:val="22"/>
          <w:szCs w:val="22"/>
        </w:rPr>
      </w:pPr>
    </w:p>
    <w:p w:rsidR="007750B6" w:rsidRPr="00542D75" w:rsidRDefault="007750B6" w:rsidP="007750B6">
      <w:pPr>
        <w:spacing w:after="0" w:line="240" w:lineRule="auto"/>
        <w:rPr>
          <w:rFonts w:ascii="Arial Narrow" w:eastAsia="Times New Roman" w:hAnsi="Arial Narrow"/>
          <w:b/>
          <w:bCs/>
          <w:sz w:val="28"/>
          <w:szCs w:val="28"/>
        </w:rPr>
      </w:pPr>
      <w:r w:rsidRPr="00542D75">
        <w:rPr>
          <w:rFonts w:ascii="Arial Narrow" w:eastAsia="Times New Roman" w:hAnsi="Arial Narrow"/>
          <w:b/>
          <w:bCs/>
          <w:sz w:val="28"/>
          <w:szCs w:val="28"/>
        </w:rPr>
        <w:t>SPILLS</w:t>
      </w:r>
    </w:p>
    <w:p w:rsidR="007750B6" w:rsidRPr="00565FA5" w:rsidRDefault="007750B6">
      <w:pPr>
        <w:spacing w:after="0" w:line="240" w:lineRule="auto"/>
        <w:rPr>
          <w:rFonts w:ascii="Arial Narrow" w:eastAsia="Times New Roman" w:hAnsi="Arial Narrow" w:cs="Arial"/>
          <w:color w:val="000000"/>
          <w:sz w:val="16"/>
          <w:szCs w:val="16"/>
        </w:rPr>
      </w:pPr>
      <w:r w:rsidRPr="00542D75">
        <w:rPr>
          <w:rFonts w:ascii="Arial Narrow" w:hAnsi="Arial Narrow"/>
          <w:sz w:val="22"/>
          <w:szCs w:val="22"/>
        </w:rPr>
        <w:t>If HF is spilled outside a chemical hood, evacuate the area, close the doors, post the area with a sign to prevent others from entering, and call 911 (0</w:t>
      </w:r>
      <w:r w:rsidR="00C90FEC">
        <w:rPr>
          <w:rFonts w:ascii="Arial Narrow" w:hAnsi="Arial Narrow"/>
          <w:sz w:val="22"/>
          <w:szCs w:val="22"/>
        </w:rPr>
        <w:t>1</w:t>
      </w:r>
      <w:r w:rsidRPr="00542D75">
        <w:rPr>
          <w:rFonts w:ascii="Arial Narrow" w:hAnsi="Arial Narrow"/>
          <w:sz w:val="22"/>
          <w:szCs w:val="22"/>
        </w:rPr>
        <w:t xml:space="preserve">2-808-0911 mobile).  Small spills of HF inside a chemical fume hood can be cleaned up by laboratory staff if they have received spill </w:t>
      </w:r>
      <w:r w:rsidR="00A65316" w:rsidRPr="00542D75">
        <w:rPr>
          <w:rFonts w:ascii="Arial Narrow" w:hAnsi="Arial Narrow"/>
          <w:sz w:val="22"/>
          <w:szCs w:val="22"/>
        </w:rPr>
        <w:t>clean-up</w:t>
      </w:r>
      <w:r w:rsidRPr="00542D75">
        <w:rPr>
          <w:rFonts w:ascii="Arial Narrow" w:hAnsi="Arial Narrow"/>
          <w:sz w:val="22"/>
          <w:szCs w:val="22"/>
        </w:rPr>
        <w:t xml:space="preserve"> training from HSE, have the correct equipment, understand the hazards, and are confident in their ability to clean up the spill safely and dispose of the waste properly. </w:t>
      </w:r>
      <w:r w:rsidR="003E4628">
        <w:rPr>
          <w:rFonts w:ascii="Arial Narrow" w:hAnsi="Arial Narrow"/>
          <w:sz w:val="22"/>
          <w:szCs w:val="22"/>
        </w:rPr>
        <w:t xml:space="preserve">Calcium </w:t>
      </w:r>
      <w:r w:rsidRPr="00542D75">
        <w:rPr>
          <w:rFonts w:ascii="Arial Narrow" w:hAnsi="Arial Narrow"/>
          <w:sz w:val="22"/>
          <w:szCs w:val="22"/>
        </w:rPr>
        <w:t xml:space="preserve">carbonate, or a spill absorbent specified for HF should be used for </w:t>
      </w:r>
      <w:r w:rsidR="00A65316" w:rsidRPr="00542D75">
        <w:rPr>
          <w:rFonts w:ascii="Arial Narrow" w:hAnsi="Arial Narrow"/>
          <w:sz w:val="22"/>
          <w:szCs w:val="22"/>
        </w:rPr>
        <w:t>clean-up</w:t>
      </w:r>
      <w:r w:rsidRPr="00542D75">
        <w:rPr>
          <w:rFonts w:ascii="Arial Narrow" w:hAnsi="Arial Narrow"/>
          <w:sz w:val="22"/>
          <w:szCs w:val="22"/>
        </w:rPr>
        <w:t>. Organic spill kits that contain Floor-Dri, kitty litter, or sand should not be used because HF reacts with silica to produce silicon tetrafluoride, a toxic gas.</w:t>
      </w:r>
    </w:p>
    <w:sectPr w:rsidR="007750B6" w:rsidRPr="00565FA5" w:rsidSect="00241AF9">
      <w:headerReference w:type="default" r:id="rId12"/>
      <w:footerReference w:type="default" r:id="rId13"/>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959" w:rsidRDefault="000B2959" w:rsidP="0065577A">
      <w:pPr>
        <w:spacing w:after="0" w:line="240" w:lineRule="auto"/>
      </w:pPr>
      <w:r>
        <w:separator/>
      </w:r>
    </w:p>
  </w:endnote>
  <w:endnote w:type="continuationSeparator" w:id="0">
    <w:p w:rsidR="000B2959" w:rsidRDefault="000B2959" w:rsidP="0065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6254"/>
      <w:docPartObj>
        <w:docPartGallery w:val="Page Numbers (Bottom of Page)"/>
        <w:docPartUnique/>
      </w:docPartObj>
    </w:sdtPr>
    <w:sdtEndPr/>
    <w:sdtContent>
      <w:p w:rsidR="00B1128B" w:rsidRDefault="00405218" w:rsidP="002938E8">
        <w:pPr>
          <w:pStyle w:val="Footer"/>
        </w:pPr>
        <w:r>
          <w:rPr>
            <w:noProof/>
          </w:rPr>
          <mc:AlternateContent>
            <mc:Choice Requires="wps">
              <w:drawing>
                <wp:anchor distT="0" distB="0" distL="114300" distR="114300" simplePos="0" relativeHeight="251660288" behindDoc="0" locked="0" layoutInCell="1" allowOverlap="1" wp14:anchorId="6B809AD8" wp14:editId="3FC14F2C">
                  <wp:simplePos x="0" y="0"/>
                  <wp:positionH relativeFrom="page">
                    <wp:align>right</wp:align>
                  </wp:positionH>
                  <wp:positionV relativeFrom="page">
                    <wp:align>bottom</wp:align>
                  </wp:positionV>
                  <wp:extent cx="2125980" cy="2054860"/>
                  <wp:effectExtent l="635" t="0" r="6985" b="25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6CD0" w:rsidRDefault="00783B68">
                              <w:pPr>
                                <w:jc w:val="center"/>
                                <w:rPr>
                                  <w:szCs w:val="72"/>
                                </w:rPr>
                              </w:pPr>
                              <w:r>
                                <w:fldChar w:fldCharType="begin"/>
                              </w:r>
                              <w:r>
                                <w:instrText xml:space="preserve"> PAGE    \* MERGEFORMAT </w:instrText>
                              </w:r>
                              <w:r>
                                <w:fldChar w:fldCharType="separate"/>
                              </w:r>
                              <w:r w:rsidR="00F1008A" w:rsidRPr="00F1008A">
                                <w:rPr>
                                  <w:noProof/>
                                  <w:color w:val="FFFFFF" w:themeColor="background1"/>
                                  <w:sz w:val="72"/>
                                  <w:szCs w:val="72"/>
                                </w:rPr>
                                <w:t>2</w:t>
                              </w:r>
                              <w:r>
                                <w:rPr>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f7twIAAHYFAAAOAAAAZHJzL2Uyb0RvYy54bWysVNuO0zAQfUfiHyy/d3MhaZuo6WovFCEt&#10;sNLCB7i20xgcO9hu0wXx74ydpLTwghB9SD1j+8zMmTNeXR9biQ7cWKFVhZOrGCOuqGZC7Sr86eNm&#10;tsTIOqIYkVrxCj9zi6/XL1+s+q7kqW60ZNwgAFG27LsKN851ZRRZ2vCW2CvdcQWbtTYtcWCaXcQM&#10;6QG9lVEax/Oo14Z1RlNuLXjvh028Dvh1zan7UNeWOyQrDLm58DXhu/XfaL0i5c6QrhF0TIP8QxYt&#10;EQqCnqDuiSNob8QfUK2gRltduyuq20jXtaA81ADVJPFv1Tw1pOOhFiDHdiea7P+Dpe8PjwYJBr3D&#10;SJEWWnSzdzpERq88PX1nSzj11D0aX6DtHjT9YpHSdw1RO35jjO4bThgklfjz0cUFb1i4irb9O80A&#10;nQB6YOpYm9YDAgfoGBryfGoIPzpEwZkmaV4soW8U9tI4z5bz0LKIlNP1zlj3husW+UWFnRGQlfSs&#10;kZIcHqwLXWFjbYR9xqhuJfT4QCRKYv8LWZ9OA/aEGerVUrCNkDIYXpb8ThoEt6EWSrlyeYgl9y0U&#10;OPjTfEQlJbhBgIN7MbkhRBC4RwLCwDoPIpUPpbQP6vkEkOABUsZyPD1BXN+LJM3i27SYbebLxSzb&#10;ZPmsWMTLWZwUt8U8zorsfvPD55dkZSMY4+pBKD4JPcn+TkjjyA0SDVJHfYWLPB1Kv8jemt32RFCg&#10;d+L34lgrHMy9FG2Fl+HUMIleSK8VC1PpiJDDOrpMP3ACHEz/gZUgO6+0QbHuuD2O4t1q9gwCNBrk&#10;AVKCxwoWjTbfMOph8Ctsv+6J4RjJtwpEXCRZ5l+KYGT5IgXDnO9sz3eIogAFusNoWN654XXZd0bs&#10;GoiUBHko7ceqFm6akCErKMFPCAx3KGZ8iPzrcW6HU7+ey/VPAAAA//8DAFBLAwQUAAYACAAAACEA&#10;bkm+e9wAAAAFAQAADwAAAGRycy9kb3ducmV2LnhtbEyPzU7DQAyE70i8w8pI3OiGJgooZFPxe0JI&#10;0HIgNzdrkkDWG2W3bXh7DBe4WLZmNP6mXM1uUHuaQu/ZwPkiAUXceNtza+B183B2CSpEZIuDZzLw&#10;RQFW1fFRiYX1B36h/Tq2SkI4FGigi3EstA5NRw7Dwo/Eor37yWGUc2q1nfAg4W7QyyTJtcOe5UOH&#10;I9121Hyud85A9ly34WnDjzf1/cddftFkb2OdGXN6Ml9fgYo0xz8z/OALOlTCtPU7tkENBqRI/J2i&#10;pWkmNbayLNMcdFXq//TVNwAAAP//AwBQSwECLQAUAAYACAAAACEAtoM4kv4AAADhAQAAEwAAAAAA&#10;AAAAAAAAAAAAAAAAW0NvbnRlbnRfVHlwZXNdLnhtbFBLAQItABQABgAIAAAAIQA4/SH/1gAAAJQB&#10;AAALAAAAAAAAAAAAAAAAAC8BAABfcmVscy8ucmVsc1BLAQItABQABgAIAAAAIQCQnyf7twIAAHYF&#10;AAAOAAAAAAAAAAAAAAAAAC4CAABkcnMvZTJvRG9jLnhtbFBLAQItABQABgAIAAAAIQBuSb573AAA&#10;AAUBAAAPAAAAAAAAAAAAAAAAABEFAABkcnMvZG93bnJldi54bWxQSwUGAAAAAAQABADzAAAAGgYA&#10;AAAA&#10;" adj="21600" fillcolor="#cdcee1 [824]" stroked="f">
                  <v:textbox>
                    <w:txbxContent>
                      <w:p w:rsidR="00696CD0" w:rsidRDefault="00783B68">
                        <w:pPr>
                          <w:jc w:val="center"/>
                          <w:rPr>
                            <w:szCs w:val="72"/>
                          </w:rPr>
                        </w:pPr>
                        <w:r>
                          <w:fldChar w:fldCharType="begin"/>
                        </w:r>
                        <w:r>
                          <w:instrText xml:space="preserve"> PAGE    \* MERGEFORMAT </w:instrText>
                        </w:r>
                        <w:r>
                          <w:fldChar w:fldCharType="separate"/>
                        </w:r>
                        <w:r w:rsidR="00F1008A" w:rsidRPr="00F1008A">
                          <w:rPr>
                            <w:noProof/>
                            <w:color w:val="FFFFFF" w:themeColor="background1"/>
                            <w:sz w:val="72"/>
                            <w:szCs w:val="72"/>
                          </w:rPr>
                          <w:t>2</w:t>
                        </w:r>
                        <w:r>
                          <w:rPr>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959" w:rsidRDefault="000B2959" w:rsidP="0065577A">
      <w:pPr>
        <w:spacing w:after="0" w:line="240" w:lineRule="auto"/>
      </w:pPr>
      <w:r>
        <w:separator/>
      </w:r>
    </w:p>
  </w:footnote>
  <w:footnote w:type="continuationSeparator" w:id="0">
    <w:p w:rsidR="000B2959" w:rsidRDefault="000B2959" w:rsidP="00655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28B" w:rsidRPr="002938E8" w:rsidRDefault="00057247" w:rsidP="00783B68">
    <w:pPr>
      <w:pStyle w:val="Header"/>
      <w:rPr>
        <w:rFonts w:asciiTheme="minorBidi" w:hAnsiTheme="minorBidi"/>
        <w:sz w:val="16"/>
        <w:szCs w:val="16"/>
      </w:rPr>
    </w:pPr>
    <w:r>
      <w:rPr>
        <w:rFonts w:asciiTheme="minorBidi" w:hAnsiTheme="minorBidi"/>
        <w:sz w:val="16"/>
        <w:szCs w:val="16"/>
      </w:rPr>
      <w:t>S</w:t>
    </w:r>
    <w:r w:rsidR="00B1128B" w:rsidRPr="002938E8">
      <w:rPr>
        <w:rFonts w:asciiTheme="minorBidi" w:hAnsiTheme="minorBidi"/>
        <w:sz w:val="16"/>
        <w:szCs w:val="16"/>
      </w:rPr>
      <w:t>AFETY GUID</w:t>
    </w:r>
    <w:r w:rsidR="00696CD0">
      <w:rPr>
        <w:rFonts w:asciiTheme="minorBidi" w:hAnsiTheme="minorBidi"/>
        <w:sz w:val="16"/>
        <w:szCs w:val="16"/>
      </w:rPr>
      <w:t>E</w:t>
    </w:r>
    <w:r w:rsidR="00B1128B">
      <w:rPr>
        <w:rFonts w:asciiTheme="minorBidi" w:hAnsiTheme="minorBidi"/>
        <w:sz w:val="16"/>
        <w:szCs w:val="16"/>
      </w:rPr>
      <w:t xml:space="preserve">                                                                                                                                 </w:t>
    </w:r>
    <w:r w:rsidR="00696CD0">
      <w:rPr>
        <w:rFonts w:asciiTheme="minorBidi" w:hAnsiTheme="minorBidi"/>
        <w:sz w:val="16"/>
        <w:szCs w:val="16"/>
      </w:rPr>
      <w:t xml:space="preserve">                                    </w:t>
    </w:r>
    <w:r w:rsidR="00B1128B">
      <w:rPr>
        <w:rFonts w:asciiTheme="minorBidi" w:hAnsiTheme="minorBidi"/>
        <w:sz w:val="16"/>
        <w:szCs w:val="16"/>
      </w:rPr>
      <w:t xml:space="preserve"> </w:t>
    </w:r>
    <w:r w:rsidR="00783B68">
      <w:rPr>
        <w:rFonts w:asciiTheme="minorBidi" w:hAnsiTheme="minorBidi"/>
        <w:sz w:val="16"/>
        <w:szCs w:val="16"/>
      </w:rPr>
      <w:t>REVISED</w:t>
    </w:r>
  </w:p>
  <w:p w:rsidR="00B1128B" w:rsidRDefault="00542D75" w:rsidP="00542D75">
    <w:pPr>
      <w:pStyle w:val="Header"/>
      <w:rPr>
        <w:rFonts w:asciiTheme="minorBidi" w:hAnsiTheme="minorBidi"/>
        <w:sz w:val="16"/>
        <w:szCs w:val="16"/>
      </w:rPr>
    </w:pPr>
    <w:r>
      <w:rPr>
        <w:rFonts w:asciiTheme="minorBidi" w:hAnsiTheme="minorBidi"/>
        <w:sz w:val="16"/>
        <w:szCs w:val="16"/>
      </w:rPr>
      <w:t xml:space="preserve">HYDROFLUORIC </w:t>
    </w:r>
    <w:r w:rsidR="00174B5F">
      <w:rPr>
        <w:rFonts w:asciiTheme="minorBidi" w:hAnsiTheme="minorBidi"/>
        <w:sz w:val="16"/>
        <w:szCs w:val="16"/>
      </w:rPr>
      <w:t>ACID</w:t>
    </w:r>
    <w:r w:rsidR="00B1128B" w:rsidRPr="002938E8">
      <w:rPr>
        <w:rFonts w:asciiTheme="minorBidi" w:hAnsiTheme="minorBidi"/>
        <w:sz w:val="16"/>
        <w:szCs w:val="16"/>
      </w:rPr>
      <w:t xml:space="preserve"> </w:t>
    </w:r>
    <w:r w:rsidR="00FE72AC">
      <w:rPr>
        <w:rFonts w:asciiTheme="minorBidi" w:hAnsiTheme="minorBidi"/>
        <w:sz w:val="16"/>
        <w:szCs w:val="16"/>
      </w:rPr>
      <w:t>(C2)</w:t>
    </w:r>
    <w:r w:rsidR="00B1128B" w:rsidRPr="002938E8">
      <w:rPr>
        <w:rFonts w:asciiTheme="minorBidi" w:hAnsiTheme="minorBidi"/>
        <w:sz w:val="16"/>
        <w:szCs w:val="16"/>
      </w:rPr>
      <w:tab/>
    </w:r>
    <w:r w:rsidR="00B1128B" w:rsidRPr="002938E8">
      <w:rPr>
        <w:rFonts w:asciiTheme="minorBidi" w:hAnsiTheme="minorBidi"/>
        <w:sz w:val="16"/>
        <w:szCs w:val="16"/>
      </w:rPr>
      <w:tab/>
    </w:r>
    <w:r w:rsidR="006B7F14">
      <w:rPr>
        <w:rFonts w:asciiTheme="minorBidi" w:hAnsiTheme="minorBidi"/>
        <w:sz w:val="16"/>
        <w:szCs w:val="16"/>
      </w:rPr>
      <w:t>APRIL</w:t>
    </w:r>
    <w:r w:rsidR="00696CD0">
      <w:rPr>
        <w:rFonts w:asciiTheme="minorBidi" w:hAnsiTheme="minorBidi"/>
        <w:sz w:val="16"/>
        <w:szCs w:val="16"/>
      </w:rPr>
      <w:t xml:space="preserve"> </w:t>
    </w:r>
    <w:r w:rsidR="00E8795B" w:rsidRPr="002938E8">
      <w:rPr>
        <w:rFonts w:asciiTheme="minorBidi" w:hAnsiTheme="minorBidi"/>
        <w:sz w:val="16"/>
        <w:szCs w:val="16"/>
      </w:rPr>
      <w:t>201</w:t>
    </w:r>
    <w:r w:rsidR="006B7F14">
      <w:rPr>
        <w:rFonts w:asciiTheme="minorBidi" w:hAnsiTheme="minorBidi"/>
        <w:sz w:val="16"/>
        <w:szCs w:val="16"/>
      </w:rPr>
      <w:t>8</w:t>
    </w:r>
  </w:p>
  <w:p w:rsidR="00B1128B" w:rsidRPr="002938E8" w:rsidRDefault="00B1128B" w:rsidP="002938E8">
    <w:pPr>
      <w:pStyle w:val="Header"/>
      <w:rPr>
        <w:rFonts w:asciiTheme="minorBidi" w:hAnsiTheme="minorBid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3FE5DC0"/>
    <w:multiLevelType w:val="hybridMultilevel"/>
    <w:tmpl w:val="A412D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A13DA"/>
    <w:multiLevelType w:val="multilevel"/>
    <w:tmpl w:val="A328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71326"/>
    <w:multiLevelType w:val="multilevel"/>
    <w:tmpl w:val="8FC064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7596190"/>
    <w:multiLevelType w:val="multilevel"/>
    <w:tmpl w:val="4C96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483316"/>
    <w:multiLevelType w:val="multilevel"/>
    <w:tmpl w:val="FC6EC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E21E2F"/>
    <w:multiLevelType w:val="hybridMultilevel"/>
    <w:tmpl w:val="31E68B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B76ECA"/>
    <w:multiLevelType w:val="hybridMultilevel"/>
    <w:tmpl w:val="07269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486F79"/>
    <w:multiLevelType w:val="multilevel"/>
    <w:tmpl w:val="AF4EC0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0F52FF"/>
    <w:multiLevelType w:val="multilevel"/>
    <w:tmpl w:val="80A4AE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873399"/>
    <w:multiLevelType w:val="multilevel"/>
    <w:tmpl w:val="815AC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4400BE"/>
    <w:multiLevelType w:val="hybridMultilevel"/>
    <w:tmpl w:val="56A21B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616152"/>
    <w:multiLevelType w:val="hybridMultilevel"/>
    <w:tmpl w:val="8280C7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235CD8"/>
    <w:multiLevelType w:val="multilevel"/>
    <w:tmpl w:val="1CB21C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367DFC"/>
    <w:multiLevelType w:val="multilevel"/>
    <w:tmpl w:val="F692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27065D"/>
    <w:multiLevelType w:val="hybridMultilevel"/>
    <w:tmpl w:val="A0685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B15B6B"/>
    <w:multiLevelType w:val="multilevel"/>
    <w:tmpl w:val="A3D80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89325A"/>
    <w:multiLevelType w:val="multilevel"/>
    <w:tmpl w:val="E3943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881D87"/>
    <w:multiLevelType w:val="hybridMultilevel"/>
    <w:tmpl w:val="02D0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BA750F"/>
    <w:multiLevelType w:val="multilevel"/>
    <w:tmpl w:val="292C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7A754D"/>
    <w:multiLevelType w:val="hybridMultilevel"/>
    <w:tmpl w:val="C94CF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9D6661"/>
    <w:multiLevelType w:val="multilevel"/>
    <w:tmpl w:val="CEDEAF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2B2B78"/>
    <w:multiLevelType w:val="hybridMultilevel"/>
    <w:tmpl w:val="CE88EE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837E12"/>
    <w:multiLevelType w:val="multilevel"/>
    <w:tmpl w:val="90F8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C229EE"/>
    <w:multiLevelType w:val="multilevel"/>
    <w:tmpl w:val="98BCF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EA38DD"/>
    <w:multiLevelType w:val="hybridMultilevel"/>
    <w:tmpl w:val="87F2BA7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6101731"/>
    <w:multiLevelType w:val="multilevel"/>
    <w:tmpl w:val="C9AA056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7E4606FC"/>
    <w:multiLevelType w:val="multilevel"/>
    <w:tmpl w:val="2FC62F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C653B5"/>
    <w:multiLevelType w:val="hybridMultilevel"/>
    <w:tmpl w:val="1E68F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5F2D8F"/>
    <w:multiLevelType w:val="hybridMultilevel"/>
    <w:tmpl w:val="2564F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16"/>
  </w:num>
  <w:num w:numId="4">
    <w:abstractNumId w:val="12"/>
  </w:num>
  <w:num w:numId="5">
    <w:abstractNumId w:val="4"/>
  </w:num>
  <w:num w:numId="6">
    <w:abstractNumId w:val="20"/>
  </w:num>
  <w:num w:numId="7">
    <w:abstractNumId w:val="7"/>
  </w:num>
  <w:num w:numId="8">
    <w:abstractNumId w:val="8"/>
  </w:num>
  <w:num w:numId="9">
    <w:abstractNumId w:val="9"/>
  </w:num>
  <w:num w:numId="10">
    <w:abstractNumId w:val="26"/>
  </w:num>
  <w:num w:numId="11">
    <w:abstractNumId w:val="23"/>
  </w:num>
  <w:num w:numId="12">
    <w:abstractNumId w:val="24"/>
  </w:num>
  <w:num w:numId="13">
    <w:abstractNumId w:val="18"/>
  </w:num>
  <w:num w:numId="14">
    <w:abstractNumId w:val="2"/>
  </w:num>
  <w:num w:numId="15">
    <w:abstractNumId w:val="13"/>
  </w:num>
  <w:num w:numId="16">
    <w:abstractNumId w:val="22"/>
  </w:num>
  <w:num w:numId="17">
    <w:abstractNumId w:val="3"/>
  </w:num>
  <w:num w:numId="18">
    <w:abstractNumId w:val="1"/>
  </w:num>
  <w:num w:numId="19">
    <w:abstractNumId w:val="0"/>
  </w:num>
  <w:num w:numId="20">
    <w:abstractNumId w:val="19"/>
  </w:num>
  <w:num w:numId="21">
    <w:abstractNumId w:val="27"/>
  </w:num>
  <w:num w:numId="22">
    <w:abstractNumId w:val="28"/>
  </w:num>
  <w:num w:numId="23">
    <w:abstractNumId w:val="10"/>
  </w:num>
  <w:num w:numId="24">
    <w:abstractNumId w:val="17"/>
  </w:num>
  <w:num w:numId="25">
    <w:abstractNumId w:val="14"/>
  </w:num>
  <w:num w:numId="26">
    <w:abstractNumId w:val="6"/>
  </w:num>
  <w:num w:numId="27">
    <w:abstractNumId w:val="11"/>
  </w:num>
  <w:num w:numId="28">
    <w:abstractNumId w:val="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7A"/>
    <w:rsid w:val="00034C5F"/>
    <w:rsid w:val="00057247"/>
    <w:rsid w:val="00063AAA"/>
    <w:rsid w:val="00082212"/>
    <w:rsid w:val="000A3F05"/>
    <w:rsid w:val="000B2959"/>
    <w:rsid w:val="000E42AC"/>
    <w:rsid w:val="000F7D76"/>
    <w:rsid w:val="00172687"/>
    <w:rsid w:val="00174B5F"/>
    <w:rsid w:val="001932BB"/>
    <w:rsid w:val="001A608F"/>
    <w:rsid w:val="001F2C8F"/>
    <w:rsid w:val="00204757"/>
    <w:rsid w:val="0021131E"/>
    <w:rsid w:val="00212E1E"/>
    <w:rsid w:val="00241AF9"/>
    <w:rsid w:val="00290B5D"/>
    <w:rsid w:val="002938E8"/>
    <w:rsid w:val="002B3D0E"/>
    <w:rsid w:val="002E6A4B"/>
    <w:rsid w:val="003855FF"/>
    <w:rsid w:val="003D22F8"/>
    <w:rsid w:val="003E4628"/>
    <w:rsid w:val="003F49FC"/>
    <w:rsid w:val="003F566D"/>
    <w:rsid w:val="003F6B4A"/>
    <w:rsid w:val="00405218"/>
    <w:rsid w:val="00432F46"/>
    <w:rsid w:val="00435671"/>
    <w:rsid w:val="004B6186"/>
    <w:rsid w:val="004D2526"/>
    <w:rsid w:val="004D6EE8"/>
    <w:rsid w:val="005101C9"/>
    <w:rsid w:val="00542D75"/>
    <w:rsid w:val="005449F1"/>
    <w:rsid w:val="00565FA5"/>
    <w:rsid w:val="00586E5C"/>
    <w:rsid w:val="005D1895"/>
    <w:rsid w:val="006246B9"/>
    <w:rsid w:val="00643276"/>
    <w:rsid w:val="0065577A"/>
    <w:rsid w:val="00696CD0"/>
    <w:rsid w:val="006A55C0"/>
    <w:rsid w:val="006B7F14"/>
    <w:rsid w:val="006C2A88"/>
    <w:rsid w:val="006E0AE6"/>
    <w:rsid w:val="006F372D"/>
    <w:rsid w:val="00706ECE"/>
    <w:rsid w:val="007411A6"/>
    <w:rsid w:val="00766EA8"/>
    <w:rsid w:val="007733A7"/>
    <w:rsid w:val="007750B6"/>
    <w:rsid w:val="00783B68"/>
    <w:rsid w:val="007957C3"/>
    <w:rsid w:val="00866ED9"/>
    <w:rsid w:val="008949A5"/>
    <w:rsid w:val="00902A50"/>
    <w:rsid w:val="00916F38"/>
    <w:rsid w:val="009422C1"/>
    <w:rsid w:val="009506F3"/>
    <w:rsid w:val="00957AF5"/>
    <w:rsid w:val="009D219E"/>
    <w:rsid w:val="009F251F"/>
    <w:rsid w:val="009F4C19"/>
    <w:rsid w:val="00A1481F"/>
    <w:rsid w:val="00A27629"/>
    <w:rsid w:val="00A65316"/>
    <w:rsid w:val="00A83D05"/>
    <w:rsid w:val="00A83DBB"/>
    <w:rsid w:val="00A96734"/>
    <w:rsid w:val="00A97AC2"/>
    <w:rsid w:val="00AA542D"/>
    <w:rsid w:val="00B051C3"/>
    <w:rsid w:val="00B1128B"/>
    <w:rsid w:val="00BD7A09"/>
    <w:rsid w:val="00BE620E"/>
    <w:rsid w:val="00C05E76"/>
    <w:rsid w:val="00C15C5E"/>
    <w:rsid w:val="00C67C16"/>
    <w:rsid w:val="00C90FEC"/>
    <w:rsid w:val="00C9531C"/>
    <w:rsid w:val="00CE5CCB"/>
    <w:rsid w:val="00D00847"/>
    <w:rsid w:val="00D12A55"/>
    <w:rsid w:val="00D6610B"/>
    <w:rsid w:val="00D77B73"/>
    <w:rsid w:val="00D96828"/>
    <w:rsid w:val="00D971C4"/>
    <w:rsid w:val="00DB745F"/>
    <w:rsid w:val="00E26F3F"/>
    <w:rsid w:val="00E435D5"/>
    <w:rsid w:val="00E53839"/>
    <w:rsid w:val="00E72D13"/>
    <w:rsid w:val="00E77124"/>
    <w:rsid w:val="00E84D33"/>
    <w:rsid w:val="00E8795B"/>
    <w:rsid w:val="00EE5464"/>
    <w:rsid w:val="00F1008A"/>
    <w:rsid w:val="00F37082"/>
    <w:rsid w:val="00F55ADD"/>
    <w:rsid w:val="00FB37EA"/>
    <w:rsid w:val="00FE72AC"/>
    <w:rsid w:val="00FF74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2DA2BF" w:themeColor="accent1"/>
      </w:pBdr>
      <w:spacing w:after="300" w:line="240" w:lineRule="auto"/>
      <w:contextualSpacing/>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343434" w:themeColor="text2" w:themeShade="BF"/>
      <w:spacing w:val="5"/>
      <w:kern w:val="28"/>
      <w:sz w:val="52"/>
      <w:szCs w:val="52"/>
    </w:rPr>
  </w:style>
  <w:style w:type="paragraph" w:styleId="NormalWeb">
    <w:name w:val="Normal (Web)"/>
    <w:basedOn w:val="Normal"/>
    <w:uiPriority w:val="99"/>
    <w:semiHidden/>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semiHidden/>
    <w:unhideWhenUsed/>
    <w:rsid w:val="00063AAA"/>
    <w:rPr>
      <w:strike w:val="0"/>
      <w:dstrike w:val="0"/>
      <w:color w:val="C7040E"/>
      <w:u w:val="none"/>
      <w:effect w:val="none"/>
    </w:rPr>
  </w:style>
  <w:style w:type="table" w:styleId="TableGrid">
    <w:name w:val="Table Grid"/>
    <w:basedOn w:val="TableNormal"/>
    <w:uiPriority w:val="59"/>
    <w:rsid w:val="003F5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E8795B"/>
    <w:rPr>
      <w:sz w:val="16"/>
      <w:szCs w:val="16"/>
    </w:rPr>
  </w:style>
  <w:style w:type="paragraph" w:styleId="CommentText">
    <w:name w:val="annotation text"/>
    <w:basedOn w:val="Normal"/>
    <w:link w:val="CommentTextChar"/>
    <w:uiPriority w:val="99"/>
    <w:semiHidden/>
    <w:unhideWhenUsed/>
    <w:rsid w:val="00E8795B"/>
    <w:pPr>
      <w:spacing w:line="240" w:lineRule="auto"/>
    </w:pPr>
  </w:style>
  <w:style w:type="character" w:customStyle="1" w:styleId="CommentTextChar">
    <w:name w:val="Comment Text Char"/>
    <w:basedOn w:val="DefaultParagraphFont"/>
    <w:link w:val="CommentText"/>
    <w:uiPriority w:val="99"/>
    <w:semiHidden/>
    <w:rsid w:val="00E8795B"/>
  </w:style>
  <w:style w:type="paragraph" w:styleId="CommentSubject">
    <w:name w:val="annotation subject"/>
    <w:basedOn w:val="CommentText"/>
    <w:next w:val="CommentText"/>
    <w:link w:val="CommentSubjectChar"/>
    <w:uiPriority w:val="99"/>
    <w:semiHidden/>
    <w:unhideWhenUsed/>
    <w:rsid w:val="00E8795B"/>
    <w:rPr>
      <w:b/>
      <w:bCs/>
    </w:rPr>
  </w:style>
  <w:style w:type="character" w:customStyle="1" w:styleId="CommentSubjectChar">
    <w:name w:val="Comment Subject Char"/>
    <w:basedOn w:val="CommentTextChar"/>
    <w:link w:val="CommentSubject"/>
    <w:uiPriority w:val="99"/>
    <w:semiHidden/>
    <w:rsid w:val="00E8795B"/>
    <w:rPr>
      <w:b/>
      <w:bCs/>
    </w:rPr>
  </w:style>
  <w:style w:type="paragraph" w:styleId="Revision">
    <w:name w:val="Revision"/>
    <w:hidden/>
    <w:uiPriority w:val="99"/>
    <w:semiHidden/>
    <w:rsid w:val="00C05E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2DA2BF" w:themeColor="accent1"/>
      </w:pBdr>
      <w:spacing w:after="300" w:line="240" w:lineRule="auto"/>
      <w:contextualSpacing/>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343434" w:themeColor="text2" w:themeShade="BF"/>
      <w:spacing w:val="5"/>
      <w:kern w:val="28"/>
      <w:sz w:val="52"/>
      <w:szCs w:val="52"/>
    </w:rPr>
  </w:style>
  <w:style w:type="paragraph" w:styleId="NormalWeb">
    <w:name w:val="Normal (Web)"/>
    <w:basedOn w:val="Normal"/>
    <w:uiPriority w:val="99"/>
    <w:semiHidden/>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semiHidden/>
    <w:unhideWhenUsed/>
    <w:rsid w:val="00063AAA"/>
    <w:rPr>
      <w:strike w:val="0"/>
      <w:dstrike w:val="0"/>
      <w:color w:val="C7040E"/>
      <w:u w:val="none"/>
      <w:effect w:val="none"/>
    </w:rPr>
  </w:style>
  <w:style w:type="table" w:styleId="TableGrid">
    <w:name w:val="Table Grid"/>
    <w:basedOn w:val="TableNormal"/>
    <w:uiPriority w:val="59"/>
    <w:rsid w:val="003F5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E8795B"/>
    <w:rPr>
      <w:sz w:val="16"/>
      <w:szCs w:val="16"/>
    </w:rPr>
  </w:style>
  <w:style w:type="paragraph" w:styleId="CommentText">
    <w:name w:val="annotation text"/>
    <w:basedOn w:val="Normal"/>
    <w:link w:val="CommentTextChar"/>
    <w:uiPriority w:val="99"/>
    <w:semiHidden/>
    <w:unhideWhenUsed/>
    <w:rsid w:val="00E8795B"/>
    <w:pPr>
      <w:spacing w:line="240" w:lineRule="auto"/>
    </w:pPr>
  </w:style>
  <w:style w:type="character" w:customStyle="1" w:styleId="CommentTextChar">
    <w:name w:val="Comment Text Char"/>
    <w:basedOn w:val="DefaultParagraphFont"/>
    <w:link w:val="CommentText"/>
    <w:uiPriority w:val="99"/>
    <w:semiHidden/>
    <w:rsid w:val="00E8795B"/>
  </w:style>
  <w:style w:type="paragraph" w:styleId="CommentSubject">
    <w:name w:val="annotation subject"/>
    <w:basedOn w:val="CommentText"/>
    <w:next w:val="CommentText"/>
    <w:link w:val="CommentSubjectChar"/>
    <w:uiPriority w:val="99"/>
    <w:semiHidden/>
    <w:unhideWhenUsed/>
    <w:rsid w:val="00E8795B"/>
    <w:rPr>
      <w:b/>
      <w:bCs/>
    </w:rPr>
  </w:style>
  <w:style w:type="character" w:customStyle="1" w:styleId="CommentSubjectChar">
    <w:name w:val="Comment Subject Char"/>
    <w:basedOn w:val="CommentTextChar"/>
    <w:link w:val="CommentSubject"/>
    <w:uiPriority w:val="99"/>
    <w:semiHidden/>
    <w:rsid w:val="00E8795B"/>
    <w:rPr>
      <w:b/>
      <w:bCs/>
    </w:rPr>
  </w:style>
  <w:style w:type="paragraph" w:styleId="Revision">
    <w:name w:val="Revision"/>
    <w:hidden/>
    <w:uiPriority w:val="99"/>
    <w:semiHidden/>
    <w:rsid w:val="00C05E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936">
      <w:bodyDiv w:val="1"/>
      <w:marLeft w:val="0"/>
      <w:marRight w:val="0"/>
      <w:marTop w:val="0"/>
      <w:marBottom w:val="0"/>
      <w:divBdr>
        <w:top w:val="none" w:sz="0" w:space="0" w:color="auto"/>
        <w:left w:val="none" w:sz="0" w:space="0" w:color="auto"/>
        <w:bottom w:val="none" w:sz="0" w:space="0" w:color="auto"/>
        <w:right w:val="none" w:sz="0" w:space="0" w:color="auto"/>
      </w:divBdr>
    </w:div>
    <w:div w:id="549390797">
      <w:bodyDiv w:val="1"/>
      <w:marLeft w:val="0"/>
      <w:marRight w:val="0"/>
      <w:marTop w:val="0"/>
      <w:marBottom w:val="150"/>
      <w:divBdr>
        <w:top w:val="none" w:sz="0" w:space="0" w:color="auto"/>
        <w:left w:val="none" w:sz="0" w:space="0" w:color="auto"/>
        <w:bottom w:val="none" w:sz="0" w:space="0" w:color="auto"/>
        <w:right w:val="none" w:sz="0" w:space="0" w:color="auto"/>
      </w:divBdr>
      <w:divsChild>
        <w:div w:id="939991353">
          <w:marLeft w:val="0"/>
          <w:marRight w:val="0"/>
          <w:marTop w:val="0"/>
          <w:marBottom w:val="0"/>
          <w:divBdr>
            <w:top w:val="none" w:sz="0" w:space="0" w:color="auto"/>
            <w:left w:val="none" w:sz="0" w:space="0" w:color="auto"/>
            <w:bottom w:val="none" w:sz="0" w:space="0" w:color="auto"/>
            <w:right w:val="none" w:sz="0" w:space="0" w:color="auto"/>
          </w:divBdr>
          <w:divsChild>
            <w:div w:id="824399799">
              <w:marLeft w:val="0"/>
              <w:marRight w:val="0"/>
              <w:marTop w:val="0"/>
              <w:marBottom w:val="0"/>
              <w:divBdr>
                <w:top w:val="none" w:sz="0" w:space="0" w:color="auto"/>
                <w:left w:val="none" w:sz="0" w:space="0" w:color="auto"/>
                <w:bottom w:val="none" w:sz="0" w:space="0" w:color="auto"/>
                <w:right w:val="none" w:sz="0" w:space="0" w:color="auto"/>
              </w:divBdr>
              <w:divsChild>
                <w:div w:id="1902903314">
                  <w:marLeft w:val="0"/>
                  <w:marRight w:val="0"/>
                  <w:marTop w:val="0"/>
                  <w:marBottom w:val="0"/>
                  <w:divBdr>
                    <w:top w:val="none" w:sz="0" w:space="0" w:color="auto"/>
                    <w:left w:val="none" w:sz="0" w:space="0" w:color="auto"/>
                    <w:bottom w:val="none" w:sz="0" w:space="0" w:color="auto"/>
                    <w:right w:val="none" w:sz="0" w:space="0" w:color="auto"/>
                  </w:divBdr>
                  <w:divsChild>
                    <w:div w:id="1128552077">
                      <w:marLeft w:val="0"/>
                      <w:marRight w:val="0"/>
                      <w:marTop w:val="0"/>
                      <w:marBottom w:val="0"/>
                      <w:divBdr>
                        <w:top w:val="none" w:sz="0" w:space="0" w:color="auto"/>
                        <w:left w:val="none" w:sz="0" w:space="0" w:color="auto"/>
                        <w:bottom w:val="none" w:sz="0" w:space="0" w:color="auto"/>
                        <w:right w:val="none" w:sz="0" w:space="0" w:color="auto"/>
                      </w:divBdr>
                      <w:divsChild>
                        <w:div w:id="1618752257">
                          <w:marLeft w:val="0"/>
                          <w:marRight w:val="0"/>
                          <w:marTop w:val="0"/>
                          <w:marBottom w:val="0"/>
                          <w:divBdr>
                            <w:top w:val="none" w:sz="0" w:space="0" w:color="auto"/>
                            <w:left w:val="none" w:sz="0" w:space="0" w:color="auto"/>
                            <w:bottom w:val="none" w:sz="0" w:space="0" w:color="auto"/>
                            <w:right w:val="none" w:sz="0" w:space="0" w:color="auto"/>
                          </w:divBdr>
                          <w:divsChild>
                            <w:div w:id="14823097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155181">
      <w:bodyDiv w:val="1"/>
      <w:marLeft w:val="0"/>
      <w:marRight w:val="0"/>
      <w:marTop w:val="0"/>
      <w:marBottom w:val="0"/>
      <w:divBdr>
        <w:top w:val="none" w:sz="0" w:space="0" w:color="auto"/>
        <w:left w:val="none" w:sz="0" w:space="0" w:color="auto"/>
        <w:bottom w:val="none" w:sz="0" w:space="0" w:color="auto"/>
        <w:right w:val="none" w:sz="0" w:space="0" w:color="auto"/>
      </w:divBdr>
    </w:div>
    <w:div w:id="857046242">
      <w:bodyDiv w:val="1"/>
      <w:marLeft w:val="0"/>
      <w:marRight w:val="0"/>
      <w:marTop w:val="0"/>
      <w:marBottom w:val="0"/>
      <w:divBdr>
        <w:top w:val="none" w:sz="0" w:space="0" w:color="auto"/>
        <w:left w:val="none" w:sz="0" w:space="0" w:color="auto"/>
        <w:bottom w:val="none" w:sz="0" w:space="0" w:color="auto"/>
        <w:right w:val="none" w:sz="0" w:space="0" w:color="auto"/>
      </w:divBdr>
    </w:div>
    <w:div w:id="1361393783">
      <w:bodyDiv w:val="1"/>
      <w:marLeft w:val="0"/>
      <w:marRight w:val="0"/>
      <w:marTop w:val="0"/>
      <w:marBottom w:val="0"/>
      <w:divBdr>
        <w:top w:val="none" w:sz="0" w:space="0" w:color="auto"/>
        <w:left w:val="none" w:sz="0" w:space="0" w:color="auto"/>
        <w:bottom w:val="none" w:sz="0" w:space="0" w:color="auto"/>
        <w:right w:val="none" w:sz="0" w:space="0" w:color="auto"/>
      </w:divBdr>
    </w:div>
    <w:div w:id="1409498106">
      <w:bodyDiv w:val="1"/>
      <w:marLeft w:val="0"/>
      <w:marRight w:val="0"/>
      <w:marTop w:val="0"/>
      <w:marBottom w:val="0"/>
      <w:divBdr>
        <w:top w:val="none" w:sz="0" w:space="0" w:color="auto"/>
        <w:left w:val="none" w:sz="0" w:space="0" w:color="auto"/>
        <w:bottom w:val="none" w:sz="0" w:space="0" w:color="auto"/>
        <w:right w:val="none" w:sz="0" w:space="0" w:color="auto"/>
      </w:divBdr>
      <w:divsChild>
        <w:div w:id="1190488600">
          <w:marLeft w:val="0"/>
          <w:marRight w:val="0"/>
          <w:marTop w:val="0"/>
          <w:marBottom w:val="0"/>
          <w:divBdr>
            <w:top w:val="none" w:sz="0" w:space="0" w:color="auto"/>
            <w:left w:val="none" w:sz="0" w:space="0" w:color="auto"/>
            <w:bottom w:val="none" w:sz="0" w:space="0" w:color="auto"/>
            <w:right w:val="none" w:sz="0" w:space="0" w:color="auto"/>
          </w:divBdr>
          <w:divsChild>
            <w:div w:id="434599336">
              <w:marLeft w:val="0"/>
              <w:marRight w:val="0"/>
              <w:marTop w:val="0"/>
              <w:marBottom w:val="0"/>
              <w:divBdr>
                <w:top w:val="none" w:sz="0" w:space="0" w:color="auto"/>
                <w:left w:val="none" w:sz="0" w:space="0" w:color="auto"/>
                <w:bottom w:val="none" w:sz="0" w:space="0" w:color="auto"/>
                <w:right w:val="none" w:sz="0" w:space="0" w:color="auto"/>
              </w:divBdr>
              <w:divsChild>
                <w:div w:id="1715498583">
                  <w:marLeft w:val="0"/>
                  <w:marRight w:val="0"/>
                  <w:marTop w:val="0"/>
                  <w:marBottom w:val="0"/>
                  <w:divBdr>
                    <w:top w:val="none" w:sz="0" w:space="0" w:color="auto"/>
                    <w:left w:val="none" w:sz="0" w:space="0" w:color="auto"/>
                    <w:bottom w:val="none" w:sz="0" w:space="0" w:color="auto"/>
                    <w:right w:val="none" w:sz="0" w:space="0" w:color="auto"/>
                  </w:divBdr>
                  <w:divsChild>
                    <w:div w:id="43912395">
                      <w:marLeft w:val="0"/>
                      <w:marRight w:val="0"/>
                      <w:marTop w:val="0"/>
                      <w:marBottom w:val="0"/>
                      <w:divBdr>
                        <w:top w:val="none" w:sz="0" w:space="0" w:color="auto"/>
                        <w:left w:val="none" w:sz="0" w:space="0" w:color="auto"/>
                        <w:bottom w:val="none" w:sz="0" w:space="0" w:color="auto"/>
                        <w:right w:val="none" w:sz="0" w:space="0" w:color="auto"/>
                      </w:divBdr>
                      <w:divsChild>
                        <w:div w:id="919994381">
                          <w:marLeft w:val="0"/>
                          <w:marRight w:val="0"/>
                          <w:marTop w:val="0"/>
                          <w:marBottom w:val="0"/>
                          <w:divBdr>
                            <w:top w:val="none" w:sz="0" w:space="0" w:color="auto"/>
                            <w:left w:val="none" w:sz="0" w:space="0" w:color="auto"/>
                            <w:bottom w:val="none" w:sz="0" w:space="0" w:color="auto"/>
                            <w:right w:val="none" w:sz="0" w:space="0" w:color="auto"/>
                          </w:divBdr>
                          <w:divsChild>
                            <w:div w:id="5248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156823">
      <w:bodyDiv w:val="1"/>
      <w:marLeft w:val="0"/>
      <w:marRight w:val="0"/>
      <w:marTop w:val="0"/>
      <w:marBottom w:val="0"/>
      <w:divBdr>
        <w:top w:val="none" w:sz="0" w:space="0" w:color="auto"/>
        <w:left w:val="none" w:sz="0" w:space="0" w:color="auto"/>
        <w:bottom w:val="none" w:sz="0" w:space="0" w:color="auto"/>
        <w:right w:val="none" w:sz="0" w:space="0" w:color="auto"/>
      </w:divBdr>
    </w:div>
    <w:div w:id="1564754709">
      <w:bodyDiv w:val="1"/>
      <w:marLeft w:val="0"/>
      <w:marRight w:val="0"/>
      <w:marTop w:val="0"/>
      <w:marBottom w:val="0"/>
      <w:divBdr>
        <w:top w:val="none" w:sz="0" w:space="0" w:color="auto"/>
        <w:left w:val="none" w:sz="0" w:space="0" w:color="auto"/>
        <w:bottom w:val="none" w:sz="0" w:space="0" w:color="auto"/>
        <w:right w:val="none" w:sz="0" w:space="0" w:color="auto"/>
      </w:divBdr>
    </w:div>
    <w:div w:id="1874075330">
      <w:bodyDiv w:val="1"/>
      <w:marLeft w:val="0"/>
      <w:marRight w:val="0"/>
      <w:marTop w:val="0"/>
      <w:marBottom w:val="0"/>
      <w:divBdr>
        <w:top w:val="none" w:sz="0" w:space="0" w:color="auto"/>
        <w:left w:val="none" w:sz="0" w:space="0" w:color="auto"/>
        <w:bottom w:val="none" w:sz="0" w:space="0" w:color="auto"/>
        <w:right w:val="none" w:sz="0" w:space="0" w:color="auto"/>
      </w:divBdr>
      <w:divsChild>
        <w:div w:id="4526968">
          <w:marLeft w:val="0"/>
          <w:marRight w:val="0"/>
          <w:marTop w:val="0"/>
          <w:marBottom w:val="0"/>
          <w:divBdr>
            <w:top w:val="none" w:sz="0" w:space="0" w:color="auto"/>
            <w:left w:val="none" w:sz="0" w:space="0" w:color="auto"/>
            <w:bottom w:val="none" w:sz="0" w:space="0" w:color="auto"/>
            <w:right w:val="none" w:sz="0" w:space="0" w:color="auto"/>
          </w:divBdr>
          <w:divsChild>
            <w:div w:id="198199735">
              <w:marLeft w:val="0"/>
              <w:marRight w:val="0"/>
              <w:marTop w:val="0"/>
              <w:marBottom w:val="0"/>
              <w:divBdr>
                <w:top w:val="none" w:sz="0" w:space="0" w:color="auto"/>
                <w:left w:val="none" w:sz="0" w:space="0" w:color="auto"/>
                <w:bottom w:val="none" w:sz="0" w:space="0" w:color="auto"/>
                <w:right w:val="none" w:sz="0" w:space="0" w:color="auto"/>
              </w:divBdr>
              <w:divsChild>
                <w:div w:id="11277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FE7F8F0F52AD41966A47DB7CEA8286" ma:contentTypeVersion="1" ma:contentTypeDescription="Create a new document." ma:contentTypeScope="" ma:versionID="044af158a3bfdb50268522a935f26e8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B2EB4-13B8-414C-913B-4E51BF9335AE}">
  <ds:schemaRefs>
    <ds:schemaRef ds:uri="http://schemas.microsoft.com/sharepoint/v3/contenttype/forms"/>
  </ds:schemaRefs>
</ds:datastoreItem>
</file>

<file path=customXml/itemProps2.xml><?xml version="1.0" encoding="utf-8"?>
<ds:datastoreItem xmlns:ds="http://schemas.openxmlformats.org/officeDocument/2006/customXml" ds:itemID="{E74400DF-67CB-4145-91EB-8EEA5AF7CD4A}">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 ds:uri="http://schemas.microsoft.com/sharepoint/v3"/>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30BA317-E788-4C9B-A012-9FFF8733D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2F5E34-94CE-44BE-8E3E-75B2E888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5986</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C2-Guidelines for Working with Hydrofluoric Acid (HF).docx</vt:lpstr>
    </vt:vector>
  </TitlesOfParts>
  <Company>KAUST</Company>
  <LinksUpToDate>false</LinksUpToDate>
  <CharactersWithSpaces>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C2-Guidelines for Working with Hydrofluoric Acid (HF).docx</dc:title>
  <dc:creator>hutterpf</dc:creator>
  <cp:lastModifiedBy>Sadaf Qureshi</cp:lastModifiedBy>
  <cp:revision>2</cp:revision>
  <cp:lastPrinted>2010-09-19T06:18:00Z</cp:lastPrinted>
  <dcterms:created xsi:type="dcterms:W3CDTF">2021-07-05T09:33:00Z</dcterms:created>
  <dcterms:modified xsi:type="dcterms:W3CDTF">2021-07-05T09:33:00Z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0x01010071FE7F8F0F52AD41966A47DB7CEA8286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ServiceTitle">
    <vt:lpwstr/>
  </property>
  <property fmtid="{D5CDD505-2E9C-101B-9397-08002B2CF9AE}" pid="9" name="PublishingPageContent">
    <vt:lpwstr/>
  </property>
  <property fmtid="{D5CDD505-2E9C-101B-9397-08002B2CF9AE}" pid="10" name="Order">
    <vt:r8>25700</vt:r8>
  </property>
  <property fmtid="{D5CDD505-2E9C-101B-9397-08002B2CF9AE}" pid="11" name="ServiceShortDesc">
    <vt:lpwstr/>
  </property>
  <property fmtid="{D5CDD505-2E9C-101B-9397-08002B2CF9AE}" pid="12" name="PublishingPageImage">
    <vt:lpwstr/>
  </property>
  <property fmtid="{D5CDD505-2E9C-101B-9397-08002B2CF9AE}" pid="13" name="ExternalLink">
    <vt:lpwstr/>
  </property>
</Properties>
</file>